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B0D" w:rsidRPr="00E3781B" w:rsidRDefault="006027EE" w:rsidP="009D371C">
      <w:pPr>
        <w:spacing w:after="0" w:line="240" w:lineRule="auto"/>
        <w:jc w:val="both"/>
        <w:rPr>
          <w:rFonts w:ascii="Myriad Pro" w:hAnsi="Myriad Pro"/>
          <w:b/>
          <w:lang w:val="en-US"/>
        </w:rPr>
      </w:pPr>
      <w:r>
        <w:rPr>
          <w:rFonts w:ascii="Myriad Pro" w:hAnsi="Myriad Pro"/>
          <w:b/>
          <w:lang w:val="en-US"/>
        </w:rPr>
        <w:t xml:space="preserve">                    </w:t>
      </w:r>
      <w:r w:rsidR="00BF6396">
        <w:rPr>
          <w:rFonts w:ascii="Myriad Pro" w:hAnsi="Myriad Pro"/>
          <w:b/>
          <w:lang w:val="en-US"/>
        </w:rPr>
        <w:t xml:space="preserve">        </w:t>
      </w:r>
      <w:r>
        <w:rPr>
          <w:rFonts w:ascii="Myriad Pro" w:hAnsi="Myriad Pro"/>
          <w:b/>
          <w:lang w:val="en-US"/>
        </w:rPr>
        <w:t xml:space="preserve">  </w:t>
      </w:r>
      <w:r w:rsidR="009D371C" w:rsidRPr="00E3781B">
        <w:rPr>
          <w:rFonts w:ascii="Myriad Pro" w:hAnsi="Myriad Pro"/>
          <w:b/>
        </w:rPr>
        <w:t>ДОГОВОР ЗА СНАБДУВАЊЕ СО ТОПЛИНСКА ЕНЕРГИЈА БРОЈ ___________</w:t>
      </w:r>
    </w:p>
    <w:p w:rsidR="009D371C" w:rsidRPr="00E3781B" w:rsidRDefault="009D371C" w:rsidP="009D371C">
      <w:pPr>
        <w:spacing w:after="0" w:line="240" w:lineRule="auto"/>
        <w:jc w:val="both"/>
        <w:rPr>
          <w:rFonts w:ascii="Myriad Pro" w:hAnsi="Myriad Pro"/>
          <w:b/>
          <w:sz w:val="18"/>
          <w:szCs w:val="18"/>
          <w:lang w:val="en-US"/>
        </w:rPr>
      </w:pPr>
      <w:r w:rsidRPr="00E3781B">
        <w:rPr>
          <w:rFonts w:ascii="Myriad Pro" w:hAnsi="Myriad Pro"/>
          <w:b/>
          <w:sz w:val="18"/>
          <w:szCs w:val="18"/>
        </w:rPr>
        <w:t>Склучен на ден ________</w:t>
      </w:r>
      <w:r w:rsidR="00484382" w:rsidRPr="00E3781B">
        <w:rPr>
          <w:rFonts w:ascii="Myriad Pro" w:hAnsi="Myriad Pro"/>
          <w:b/>
          <w:sz w:val="18"/>
          <w:szCs w:val="18"/>
        </w:rPr>
        <w:t>__</w:t>
      </w:r>
      <w:r w:rsidR="00230533" w:rsidRPr="00E3781B">
        <w:rPr>
          <w:rFonts w:ascii="Myriad Pro" w:hAnsi="Myriad Pro"/>
          <w:b/>
          <w:sz w:val="18"/>
          <w:szCs w:val="18"/>
          <w:lang w:val="en-US"/>
        </w:rPr>
        <w:t>_____</w:t>
      </w:r>
      <w:r w:rsidR="00484382" w:rsidRPr="00E3781B">
        <w:rPr>
          <w:rFonts w:ascii="Myriad Pro" w:hAnsi="Myriad Pro"/>
          <w:b/>
          <w:sz w:val="18"/>
          <w:szCs w:val="18"/>
        </w:rPr>
        <w:t>_</w:t>
      </w:r>
      <w:r w:rsidRPr="00E3781B">
        <w:rPr>
          <w:rFonts w:ascii="Myriad Pro" w:hAnsi="Myriad Pro"/>
          <w:b/>
          <w:sz w:val="18"/>
          <w:szCs w:val="18"/>
        </w:rPr>
        <w:t>____ година помеѓу договорните страни:</w:t>
      </w:r>
    </w:p>
    <w:p w:rsidR="009D371C" w:rsidRPr="00E3781B" w:rsidRDefault="009D371C" w:rsidP="009D371C">
      <w:pPr>
        <w:pBdr>
          <w:bottom w:val="single" w:sz="12" w:space="1" w:color="auto"/>
        </w:pBdr>
        <w:spacing w:after="0" w:line="240" w:lineRule="auto"/>
        <w:jc w:val="both"/>
        <w:rPr>
          <w:rFonts w:ascii="Myriad Pro" w:hAnsi="Myriad Pro"/>
          <w:b/>
          <w:sz w:val="18"/>
          <w:szCs w:val="18"/>
          <w:lang w:val="en-US"/>
        </w:rPr>
      </w:pPr>
      <w:r w:rsidRPr="00E3781B">
        <w:rPr>
          <w:rFonts w:ascii="Myriad Pro" w:hAnsi="Myriad Pro"/>
          <w:b/>
          <w:sz w:val="18"/>
          <w:szCs w:val="18"/>
        </w:rPr>
        <w:t xml:space="preserve">1.ПОТРОШУВАЧ </w:t>
      </w:r>
    </w:p>
    <w:p w:rsidR="009D371C" w:rsidRPr="00E3781B" w:rsidRDefault="009D371C" w:rsidP="009D371C">
      <w:pPr>
        <w:pBdr>
          <w:bottom w:val="single" w:sz="12" w:space="1" w:color="auto"/>
        </w:pBdr>
        <w:spacing w:after="0" w:line="240" w:lineRule="auto"/>
        <w:jc w:val="both"/>
        <w:rPr>
          <w:rFonts w:ascii="Myriad Pro" w:hAnsi="Myriad Pro"/>
          <w:sz w:val="18"/>
          <w:szCs w:val="18"/>
          <w:lang w:val="en-US"/>
        </w:rPr>
      </w:pPr>
    </w:p>
    <w:p w:rsidR="009D371C" w:rsidRPr="00E3781B" w:rsidRDefault="009D371C" w:rsidP="009D371C">
      <w:pPr>
        <w:spacing w:after="0" w:line="240" w:lineRule="auto"/>
        <w:ind w:left="2160" w:firstLine="720"/>
        <w:jc w:val="both"/>
        <w:rPr>
          <w:rFonts w:ascii="Myriad Pro" w:hAnsi="Myriad Pro"/>
          <w:sz w:val="18"/>
          <w:szCs w:val="18"/>
          <w:lang w:val="en-US"/>
        </w:rPr>
      </w:pPr>
      <w:r w:rsidRPr="00E3781B">
        <w:rPr>
          <w:rFonts w:ascii="Myriad Pro" w:hAnsi="Myriad Pro"/>
          <w:sz w:val="18"/>
          <w:szCs w:val="18"/>
        </w:rPr>
        <w:t>(Име и презиме/назив на правен субјект)</w:t>
      </w:r>
    </w:p>
    <w:p w:rsidR="009D371C" w:rsidRPr="00E3781B" w:rsidRDefault="009D371C" w:rsidP="009D371C">
      <w:pPr>
        <w:spacing w:after="0" w:line="240" w:lineRule="auto"/>
        <w:jc w:val="both"/>
        <w:rPr>
          <w:rFonts w:ascii="Myriad Pro" w:hAnsi="Myriad Pro"/>
          <w:sz w:val="18"/>
          <w:szCs w:val="18"/>
          <w:lang w:val="en-US"/>
        </w:rPr>
      </w:pPr>
      <w:r w:rsidRPr="00E3781B">
        <w:rPr>
          <w:rFonts w:ascii="Myriad Pro" w:hAnsi="Myriad Pro"/>
          <w:sz w:val="18"/>
          <w:szCs w:val="18"/>
        </w:rPr>
        <w:t xml:space="preserve">Застапувано од </w:t>
      </w:r>
      <w:r w:rsidRPr="00E3781B">
        <w:rPr>
          <w:rFonts w:ascii="Myriad Pro" w:hAnsi="Myriad Pro"/>
          <w:sz w:val="18"/>
          <w:szCs w:val="18"/>
          <w:lang w:val="en-US"/>
        </w:rPr>
        <w:t>_________________________________________________</w:t>
      </w:r>
    </w:p>
    <w:p w:rsidR="009D371C" w:rsidRPr="00E3781B" w:rsidRDefault="009D371C" w:rsidP="009D371C">
      <w:pPr>
        <w:spacing w:after="0" w:line="240" w:lineRule="auto"/>
        <w:jc w:val="both"/>
        <w:rPr>
          <w:rFonts w:ascii="Myriad Pro" w:hAnsi="Myriad Pro"/>
          <w:sz w:val="18"/>
          <w:szCs w:val="18"/>
        </w:rPr>
      </w:pPr>
    </w:p>
    <w:p w:rsidR="009D371C" w:rsidRPr="00E3781B" w:rsidRDefault="009D371C" w:rsidP="009D371C">
      <w:pPr>
        <w:spacing w:after="0" w:line="240" w:lineRule="auto"/>
        <w:jc w:val="both"/>
        <w:rPr>
          <w:rFonts w:ascii="Myriad Pro" w:hAnsi="Myriad Pro"/>
          <w:sz w:val="18"/>
          <w:szCs w:val="18"/>
        </w:rPr>
      </w:pPr>
      <w:r w:rsidRPr="00E3781B">
        <w:rPr>
          <w:rFonts w:ascii="Myriad Pro" w:hAnsi="Myriad Pro"/>
          <w:sz w:val="18"/>
          <w:szCs w:val="18"/>
        </w:rPr>
        <w:t>ул._________________________________________бр.______________во_________________</w:t>
      </w:r>
    </w:p>
    <w:p w:rsidR="009D371C" w:rsidRPr="00E3781B" w:rsidRDefault="009D371C" w:rsidP="009D371C">
      <w:pPr>
        <w:spacing w:after="0" w:line="240" w:lineRule="auto"/>
        <w:ind w:firstLine="720"/>
        <w:jc w:val="both"/>
        <w:rPr>
          <w:rFonts w:ascii="Myriad Pro" w:hAnsi="Myriad Pro"/>
          <w:sz w:val="18"/>
          <w:szCs w:val="18"/>
        </w:rPr>
      </w:pPr>
      <w:r w:rsidRPr="00E3781B">
        <w:rPr>
          <w:rFonts w:ascii="Myriad Pro" w:hAnsi="Myriad Pro"/>
          <w:sz w:val="18"/>
          <w:szCs w:val="18"/>
        </w:rPr>
        <w:t>(Адреса на живеење од лична карта/адреса на седиште на правен субјект)</w:t>
      </w:r>
    </w:p>
    <w:p w:rsidR="009D371C" w:rsidRPr="00E3781B" w:rsidRDefault="009D371C" w:rsidP="009D371C">
      <w:pPr>
        <w:spacing w:after="0" w:line="240" w:lineRule="auto"/>
        <w:jc w:val="both"/>
        <w:rPr>
          <w:rFonts w:ascii="Myriad Pro" w:hAnsi="Myriad Pro"/>
          <w:sz w:val="18"/>
          <w:szCs w:val="18"/>
        </w:rPr>
      </w:pPr>
    </w:p>
    <w:p w:rsidR="009D371C" w:rsidRPr="00E3781B" w:rsidRDefault="009D371C" w:rsidP="009D371C">
      <w:pPr>
        <w:spacing w:after="0" w:line="240" w:lineRule="auto"/>
        <w:jc w:val="both"/>
        <w:rPr>
          <w:rFonts w:ascii="Myriad Pro" w:hAnsi="Myriad Pro"/>
          <w:sz w:val="18"/>
          <w:szCs w:val="18"/>
        </w:rPr>
      </w:pPr>
      <w:r w:rsidRPr="00E3781B">
        <w:rPr>
          <w:rFonts w:ascii="Myriad Pro" w:hAnsi="Myriad Pro"/>
          <w:sz w:val="18"/>
          <w:szCs w:val="18"/>
        </w:rPr>
        <w:t>*ЕМБГ/ЕМБС____________________________трансакциска/жиро сметка бр.________________</w:t>
      </w:r>
    </w:p>
    <w:p w:rsidR="009D371C" w:rsidRPr="00E3781B" w:rsidRDefault="009D371C" w:rsidP="009D371C">
      <w:pPr>
        <w:spacing w:after="0" w:line="240" w:lineRule="auto"/>
        <w:jc w:val="both"/>
        <w:rPr>
          <w:rFonts w:ascii="Myriad Pro" w:hAnsi="Myriad Pro"/>
          <w:sz w:val="18"/>
          <w:szCs w:val="18"/>
        </w:rPr>
      </w:pPr>
    </w:p>
    <w:p w:rsidR="009D371C" w:rsidRPr="00E3781B" w:rsidRDefault="009D371C" w:rsidP="009D371C">
      <w:pPr>
        <w:spacing w:after="0" w:line="240" w:lineRule="auto"/>
        <w:jc w:val="both"/>
        <w:rPr>
          <w:rFonts w:ascii="Myriad Pro" w:hAnsi="Myriad Pro"/>
          <w:sz w:val="18"/>
          <w:szCs w:val="18"/>
        </w:rPr>
      </w:pPr>
      <w:r w:rsidRPr="00E3781B">
        <w:rPr>
          <w:rFonts w:ascii="Myriad Pro" w:hAnsi="Myriad Pro"/>
          <w:sz w:val="18"/>
          <w:szCs w:val="18"/>
        </w:rPr>
        <w:t>депонент__________________,тел.за контакт________________,e-mail ____________________</w:t>
      </w:r>
    </w:p>
    <w:p w:rsidR="004F34A4" w:rsidRPr="00E3781B" w:rsidRDefault="009D371C" w:rsidP="009D371C">
      <w:pPr>
        <w:spacing w:after="0" w:line="240" w:lineRule="auto"/>
        <w:jc w:val="both"/>
        <w:rPr>
          <w:rFonts w:ascii="Myriad Pro" w:hAnsi="Myriad Pro"/>
          <w:b/>
          <w:sz w:val="18"/>
          <w:szCs w:val="18"/>
          <w:lang w:val="en-US"/>
        </w:rPr>
      </w:pPr>
      <w:r w:rsidRPr="00E3781B">
        <w:rPr>
          <w:rFonts w:ascii="Myriad Pro" w:hAnsi="Myriad Pro"/>
          <w:b/>
          <w:sz w:val="18"/>
          <w:szCs w:val="18"/>
        </w:rPr>
        <w:t>2. СНАБДУВАЧ</w:t>
      </w:r>
    </w:p>
    <w:p w:rsidR="009D371C" w:rsidRPr="00E3781B" w:rsidRDefault="004F34A4" w:rsidP="009D371C">
      <w:pPr>
        <w:spacing w:after="0" w:line="240" w:lineRule="auto"/>
        <w:jc w:val="both"/>
        <w:rPr>
          <w:rFonts w:ascii="Myriad Pro" w:hAnsi="Myriad Pro"/>
          <w:sz w:val="18"/>
          <w:szCs w:val="18"/>
        </w:rPr>
      </w:pPr>
      <w:r w:rsidRPr="00E3781B">
        <w:rPr>
          <w:rFonts w:ascii="Myriad Pro" w:hAnsi="Myriad Pro"/>
          <w:b/>
          <w:sz w:val="18"/>
          <w:szCs w:val="18"/>
        </w:rPr>
        <w:t xml:space="preserve">Акционерско друштво за </w:t>
      </w:r>
      <w:r w:rsidR="00150D54" w:rsidRPr="00E3781B">
        <w:rPr>
          <w:rFonts w:ascii="Myriad Pro" w:hAnsi="Myriad Pro"/>
          <w:b/>
          <w:sz w:val="18"/>
          <w:szCs w:val="18"/>
        </w:rPr>
        <w:t>производство на електрична енергија, ЕЛЕКТРАНИ НА СЕВЕРНА МАКЕДОНИЈА, во државна сопственост, Скопје, Подружница ЕНЕРГЕТИКА-Скопје</w:t>
      </w:r>
      <w:r w:rsidRPr="00E3781B">
        <w:rPr>
          <w:rFonts w:ascii="Myriad Pro" w:hAnsi="Myriad Pro"/>
          <w:sz w:val="18"/>
          <w:szCs w:val="18"/>
        </w:rPr>
        <w:t>, ул.</w:t>
      </w:r>
      <w:r w:rsidR="00150D54" w:rsidRPr="00E3781B">
        <w:rPr>
          <w:rFonts w:ascii="Myriad Pro" w:hAnsi="Myriad Pro"/>
          <w:sz w:val="18"/>
          <w:szCs w:val="18"/>
        </w:rPr>
        <w:t>„16-та Македонска Бригада“</w:t>
      </w:r>
      <w:r w:rsidR="009D371C" w:rsidRPr="00E3781B">
        <w:rPr>
          <w:rFonts w:ascii="Myriad Pro" w:hAnsi="Myriad Pro"/>
          <w:sz w:val="18"/>
          <w:szCs w:val="18"/>
        </w:rPr>
        <w:t>бр.</w:t>
      </w:r>
      <w:r w:rsidR="00150D54" w:rsidRPr="00E3781B">
        <w:rPr>
          <w:rFonts w:ascii="Myriad Pro" w:hAnsi="Myriad Pro"/>
          <w:sz w:val="18"/>
          <w:szCs w:val="18"/>
        </w:rPr>
        <w:t>18</w:t>
      </w:r>
      <w:r w:rsidR="009D371C" w:rsidRPr="00E3781B">
        <w:rPr>
          <w:rFonts w:ascii="Myriad Pro" w:hAnsi="Myriad Pro"/>
          <w:sz w:val="18"/>
          <w:szCs w:val="18"/>
        </w:rPr>
        <w:t xml:space="preserve"> </w:t>
      </w:r>
      <w:r w:rsidR="006F049A" w:rsidRPr="00E3781B">
        <w:rPr>
          <w:rFonts w:ascii="Myriad Pro" w:hAnsi="Myriad Pro"/>
          <w:sz w:val="18"/>
          <w:szCs w:val="18"/>
        </w:rPr>
        <w:t>Скопје, ЕМБС 6023754</w:t>
      </w:r>
      <w:r w:rsidR="009D371C" w:rsidRPr="00E3781B">
        <w:rPr>
          <w:rFonts w:ascii="Myriad Pro" w:hAnsi="Myriad Pro"/>
          <w:sz w:val="18"/>
          <w:szCs w:val="18"/>
        </w:rPr>
        <w:t>,</w:t>
      </w:r>
      <w:r w:rsidR="00150D54" w:rsidRPr="00E3781B">
        <w:rPr>
          <w:rFonts w:ascii="Myriad Pro" w:hAnsi="Myriad Pro"/>
          <w:sz w:val="18"/>
          <w:szCs w:val="18"/>
        </w:rPr>
        <w:t xml:space="preserve"> Жиро сметка бр. 200001230502028, депонент Стопанска </w:t>
      </w:r>
      <w:r w:rsidR="009D371C" w:rsidRPr="00E3781B">
        <w:rPr>
          <w:rFonts w:ascii="Myriad Pro" w:hAnsi="Myriad Pro"/>
          <w:sz w:val="18"/>
          <w:szCs w:val="18"/>
        </w:rPr>
        <w:t>Банка АД Скопје</w:t>
      </w:r>
      <w:r w:rsidR="006F049A" w:rsidRPr="00E3781B">
        <w:rPr>
          <w:rFonts w:ascii="Myriad Pro" w:hAnsi="Myriad Pro"/>
          <w:sz w:val="18"/>
          <w:szCs w:val="18"/>
        </w:rPr>
        <w:t>,</w:t>
      </w:r>
      <w:r w:rsidR="009D371C" w:rsidRPr="00E3781B">
        <w:rPr>
          <w:rFonts w:ascii="Myriad Pro" w:hAnsi="Myriad Pro"/>
          <w:sz w:val="18"/>
          <w:szCs w:val="18"/>
        </w:rPr>
        <w:t xml:space="preserve"> застапу</w:t>
      </w:r>
      <w:r w:rsidRPr="00E3781B">
        <w:rPr>
          <w:rFonts w:ascii="Myriad Pro" w:hAnsi="Myriad Pro"/>
          <w:sz w:val="18"/>
          <w:szCs w:val="18"/>
        </w:rPr>
        <w:t>вано</w:t>
      </w:r>
      <w:r w:rsidR="00150D54" w:rsidRPr="00E3781B">
        <w:rPr>
          <w:rFonts w:ascii="Myriad Pro" w:hAnsi="Myriad Pro"/>
          <w:sz w:val="18"/>
          <w:szCs w:val="18"/>
        </w:rPr>
        <w:t xml:space="preserve"> од </w:t>
      </w:r>
      <w:r w:rsidRPr="00E3781B">
        <w:rPr>
          <w:rFonts w:ascii="Myriad Pro" w:hAnsi="Myriad Pro"/>
          <w:sz w:val="18"/>
          <w:szCs w:val="18"/>
        </w:rPr>
        <w:t xml:space="preserve"> </w:t>
      </w:r>
      <w:r w:rsidR="00150D54" w:rsidRPr="00E3781B">
        <w:rPr>
          <w:rFonts w:ascii="Myriad Pro" w:hAnsi="Myriad Pro"/>
          <w:sz w:val="18"/>
          <w:szCs w:val="18"/>
        </w:rPr>
        <w:t xml:space="preserve">директорот  м-р </w:t>
      </w:r>
      <w:r w:rsidR="007928DF">
        <w:rPr>
          <w:rFonts w:ascii="Myriad Pro" w:hAnsi="Myriad Pro"/>
          <w:sz w:val="18"/>
          <w:szCs w:val="18"/>
        </w:rPr>
        <w:t>Влатко Митовски</w:t>
      </w:r>
      <w:r w:rsidR="00150D54" w:rsidRPr="00E3781B">
        <w:rPr>
          <w:rFonts w:ascii="Myriad Pro" w:hAnsi="Myriad Pro"/>
          <w:sz w:val="18"/>
          <w:szCs w:val="18"/>
        </w:rPr>
        <w:t>.</w:t>
      </w:r>
    </w:p>
    <w:p w:rsidR="009D371C" w:rsidRPr="00E3781B" w:rsidRDefault="009D371C" w:rsidP="009D371C">
      <w:pPr>
        <w:spacing w:after="0" w:line="240" w:lineRule="auto"/>
        <w:jc w:val="center"/>
        <w:rPr>
          <w:rFonts w:ascii="Myriad Pro" w:hAnsi="Myriad Pro"/>
          <w:b/>
          <w:sz w:val="18"/>
          <w:szCs w:val="18"/>
        </w:rPr>
      </w:pPr>
      <w:r w:rsidRPr="00E3781B">
        <w:rPr>
          <w:rFonts w:ascii="Myriad Pro" w:hAnsi="Myriad Pro"/>
          <w:b/>
          <w:sz w:val="18"/>
          <w:szCs w:val="18"/>
        </w:rPr>
        <w:t>Предмет на Договорот</w:t>
      </w:r>
    </w:p>
    <w:p w:rsidR="009D371C" w:rsidRPr="00E3781B" w:rsidRDefault="009D371C" w:rsidP="009D371C">
      <w:pPr>
        <w:spacing w:after="0" w:line="240" w:lineRule="auto"/>
        <w:jc w:val="center"/>
        <w:rPr>
          <w:rFonts w:ascii="Myriad Pro" w:hAnsi="Myriad Pro"/>
          <w:b/>
          <w:sz w:val="18"/>
          <w:szCs w:val="18"/>
        </w:rPr>
      </w:pPr>
      <w:r w:rsidRPr="00E3781B">
        <w:rPr>
          <w:rFonts w:ascii="Myriad Pro" w:hAnsi="Myriad Pro"/>
          <w:b/>
          <w:sz w:val="18"/>
          <w:szCs w:val="18"/>
        </w:rPr>
        <w:t>Член 1</w:t>
      </w:r>
    </w:p>
    <w:p w:rsidR="008832FD" w:rsidRPr="00E3781B" w:rsidRDefault="008832FD" w:rsidP="008832FD">
      <w:pPr>
        <w:spacing w:after="0" w:line="240" w:lineRule="auto"/>
        <w:jc w:val="both"/>
        <w:rPr>
          <w:rFonts w:ascii="Myriad Pro" w:hAnsi="Myriad Pro"/>
          <w:sz w:val="18"/>
          <w:szCs w:val="18"/>
        </w:rPr>
      </w:pPr>
      <w:r w:rsidRPr="00E3781B">
        <w:rPr>
          <w:rFonts w:ascii="Myriad Pro" w:hAnsi="Myriad Pro"/>
          <w:sz w:val="18"/>
          <w:szCs w:val="18"/>
        </w:rPr>
        <w:t>(1)Предмет на овој договор е снабдување со топлинска енергија на Потрошувач од категорија:</w:t>
      </w:r>
    </w:p>
    <w:p w:rsidR="008832FD" w:rsidRPr="00E3781B" w:rsidRDefault="008832FD" w:rsidP="008832FD">
      <w:pPr>
        <w:spacing w:after="0" w:line="240" w:lineRule="auto"/>
        <w:jc w:val="both"/>
        <w:rPr>
          <w:rFonts w:ascii="Myriad Pro" w:hAnsi="Myriad Pro"/>
          <w:sz w:val="18"/>
          <w:szCs w:val="18"/>
        </w:rPr>
      </w:pPr>
      <w:r w:rsidRPr="00E3781B">
        <w:rPr>
          <w:rFonts w:ascii="Myriad Pro" w:hAnsi="Myriad Pro"/>
          <w:sz w:val="18"/>
          <w:szCs w:val="18"/>
        </w:rPr>
        <w:t xml:space="preserve">1. </w:t>
      </w:r>
      <w:r w:rsidR="007928DF">
        <w:rPr>
          <w:rFonts w:ascii="Myriad Pro" w:hAnsi="Myriad Pro"/>
          <w:sz w:val="18"/>
          <w:szCs w:val="18"/>
        </w:rPr>
        <w:t>Станбен простор</w:t>
      </w:r>
      <w:r w:rsidRPr="00E3781B">
        <w:rPr>
          <w:rFonts w:ascii="Myriad Pro" w:hAnsi="Myriad Pro"/>
          <w:sz w:val="18"/>
          <w:szCs w:val="18"/>
        </w:rPr>
        <w:t xml:space="preserve"> </w:t>
      </w:r>
      <w:r w:rsidRPr="00E3781B">
        <w:rPr>
          <w:rFonts w:ascii="Myriad Pro" w:hAnsi="Myriad Pro"/>
          <w:sz w:val="18"/>
          <w:szCs w:val="18"/>
        </w:rPr>
        <w:sym w:font="Symbol" w:char="F07F"/>
      </w:r>
      <w:r w:rsidRPr="00E3781B">
        <w:rPr>
          <w:rFonts w:ascii="Myriad Pro" w:hAnsi="Myriad Pro"/>
          <w:sz w:val="18"/>
          <w:szCs w:val="18"/>
        </w:rPr>
        <w:tab/>
        <w:t xml:space="preserve"> 2. </w:t>
      </w:r>
      <w:r w:rsidR="007928DF">
        <w:rPr>
          <w:rFonts w:ascii="Myriad Pro" w:hAnsi="Myriad Pro"/>
          <w:sz w:val="18"/>
          <w:szCs w:val="18"/>
        </w:rPr>
        <w:t>Деловен простор</w:t>
      </w:r>
      <w:r w:rsidRPr="00E3781B">
        <w:rPr>
          <w:rFonts w:ascii="Myriad Pro" w:hAnsi="Myriad Pro"/>
          <w:sz w:val="18"/>
          <w:szCs w:val="18"/>
        </w:rPr>
        <w:t xml:space="preserve"> </w:t>
      </w:r>
      <w:r w:rsidRPr="00E3781B">
        <w:rPr>
          <w:rFonts w:ascii="Myriad Pro" w:hAnsi="Myriad Pro"/>
          <w:sz w:val="18"/>
          <w:szCs w:val="18"/>
        </w:rPr>
        <w:sym w:font="Symbol" w:char="F07F"/>
      </w:r>
      <w:r w:rsidRPr="00E3781B">
        <w:rPr>
          <w:rFonts w:ascii="Myriad Pro" w:hAnsi="Myriad Pro"/>
          <w:sz w:val="18"/>
          <w:szCs w:val="18"/>
        </w:rPr>
        <w:tab/>
      </w:r>
      <w:r w:rsidRPr="00E3781B">
        <w:rPr>
          <w:rFonts w:ascii="Myriad Pro" w:hAnsi="Myriad Pro"/>
          <w:sz w:val="18"/>
          <w:szCs w:val="18"/>
        </w:rPr>
        <w:tab/>
        <w:t xml:space="preserve"> 3. </w:t>
      </w:r>
      <w:r w:rsidR="007928DF">
        <w:rPr>
          <w:rFonts w:ascii="Myriad Pro" w:hAnsi="Myriad Pro"/>
          <w:sz w:val="18"/>
          <w:szCs w:val="18"/>
        </w:rPr>
        <w:t>Училишта од основно и средно образование</w:t>
      </w:r>
      <w:r w:rsidRPr="00E3781B">
        <w:rPr>
          <w:rFonts w:ascii="Myriad Pro" w:hAnsi="Myriad Pro"/>
          <w:sz w:val="18"/>
          <w:szCs w:val="18"/>
        </w:rPr>
        <w:sym w:font="Symbol" w:char="F07F"/>
      </w:r>
    </w:p>
    <w:p w:rsidR="008832FD" w:rsidRPr="00E3781B" w:rsidRDefault="008832FD" w:rsidP="008832FD">
      <w:pPr>
        <w:spacing w:after="0" w:line="240" w:lineRule="auto"/>
        <w:jc w:val="both"/>
        <w:rPr>
          <w:rFonts w:ascii="Myriad Pro" w:hAnsi="Myriad Pro"/>
          <w:sz w:val="18"/>
          <w:szCs w:val="18"/>
        </w:rPr>
      </w:pPr>
      <w:r w:rsidRPr="00E3781B">
        <w:rPr>
          <w:rFonts w:ascii="Myriad Pro" w:hAnsi="Myriad Pro"/>
          <w:sz w:val="18"/>
          <w:szCs w:val="18"/>
        </w:rPr>
        <w:t>за имот на ул._____________________________ во Скопје евидентиран во Имотен лист број_________</w:t>
      </w:r>
    </w:p>
    <w:p w:rsidR="008832FD" w:rsidRPr="00E3781B" w:rsidRDefault="008832FD" w:rsidP="008832FD">
      <w:pPr>
        <w:spacing w:after="0" w:line="240" w:lineRule="auto"/>
        <w:jc w:val="both"/>
        <w:rPr>
          <w:rFonts w:ascii="Myriad Pro" w:hAnsi="Myriad Pro"/>
          <w:sz w:val="18"/>
          <w:szCs w:val="18"/>
        </w:rPr>
      </w:pPr>
      <w:r w:rsidRPr="00E3781B">
        <w:rPr>
          <w:rFonts w:ascii="Myriad Pro" w:hAnsi="Myriad Pro"/>
          <w:sz w:val="18"/>
          <w:szCs w:val="18"/>
        </w:rPr>
        <w:t>KO___________, со грејна површина од ______м2, со инсталирана моќност од _____</w:t>
      </w:r>
      <w:r w:rsidRPr="00E3781B">
        <w:rPr>
          <w:rFonts w:ascii="Myriad Pro" w:hAnsi="Myriad Pro"/>
          <w:color w:val="FF0000"/>
          <w:sz w:val="18"/>
          <w:szCs w:val="18"/>
        </w:rPr>
        <w:t xml:space="preserve"> </w:t>
      </w:r>
      <w:r w:rsidRPr="00E3781B">
        <w:rPr>
          <w:rFonts w:ascii="Myriad Pro" w:hAnsi="Myriad Pro"/>
          <w:sz w:val="18"/>
          <w:szCs w:val="18"/>
        </w:rPr>
        <w:t>W, шифра на потрошувач ____________ на мерно место______________</w:t>
      </w:r>
    </w:p>
    <w:p w:rsidR="008832FD" w:rsidRPr="00E3781B" w:rsidRDefault="008832FD" w:rsidP="008832FD">
      <w:pPr>
        <w:spacing w:after="0" w:line="240" w:lineRule="auto"/>
        <w:rPr>
          <w:rFonts w:ascii="Myriad Pro" w:hAnsi="Myriad Pro"/>
          <w:b/>
          <w:sz w:val="18"/>
          <w:szCs w:val="18"/>
        </w:rPr>
      </w:pPr>
      <w:r w:rsidRPr="00E3781B">
        <w:rPr>
          <w:rFonts w:ascii="Myriad Pro" w:hAnsi="Myriad Pro"/>
          <w:b/>
          <w:sz w:val="18"/>
          <w:szCs w:val="18"/>
        </w:rPr>
        <w:t xml:space="preserve">                                                          </w:t>
      </w:r>
      <w:r w:rsidR="00601959">
        <w:rPr>
          <w:rFonts w:ascii="Myriad Pro" w:hAnsi="Myriad Pro"/>
          <w:b/>
          <w:sz w:val="18"/>
          <w:szCs w:val="18"/>
        </w:rPr>
        <w:t xml:space="preserve">      </w:t>
      </w:r>
      <w:r w:rsidRPr="00E3781B">
        <w:rPr>
          <w:rFonts w:ascii="Myriad Pro" w:hAnsi="Myriad Pro"/>
          <w:b/>
          <w:sz w:val="18"/>
          <w:szCs w:val="18"/>
        </w:rPr>
        <w:t>Права и обврски на договорните страни</w:t>
      </w:r>
    </w:p>
    <w:p w:rsidR="008832FD" w:rsidRPr="00E3781B" w:rsidRDefault="009E2415" w:rsidP="008832FD">
      <w:pPr>
        <w:spacing w:after="0" w:line="240" w:lineRule="auto"/>
        <w:ind w:left="3600" w:firstLine="720"/>
        <w:rPr>
          <w:rFonts w:ascii="Myriad Pro" w:hAnsi="Myriad Pro"/>
          <w:b/>
          <w:sz w:val="18"/>
          <w:szCs w:val="18"/>
        </w:rPr>
      </w:pPr>
      <w:r w:rsidRPr="00E3781B">
        <w:rPr>
          <w:rFonts w:ascii="Myriad Pro" w:hAnsi="Myriad Pro"/>
          <w:b/>
          <w:sz w:val="18"/>
          <w:szCs w:val="18"/>
        </w:rPr>
        <w:t xml:space="preserve">     </w:t>
      </w:r>
      <w:r w:rsidR="008832FD" w:rsidRPr="00E3781B">
        <w:rPr>
          <w:rFonts w:ascii="Myriad Pro" w:hAnsi="Myriad Pro"/>
          <w:b/>
          <w:sz w:val="18"/>
          <w:szCs w:val="18"/>
        </w:rPr>
        <w:t>Член 2</w:t>
      </w:r>
    </w:p>
    <w:p w:rsidR="008832FD" w:rsidRPr="00E3781B" w:rsidRDefault="008832FD" w:rsidP="008832FD">
      <w:pPr>
        <w:spacing w:after="0" w:line="240" w:lineRule="auto"/>
        <w:jc w:val="both"/>
        <w:rPr>
          <w:rFonts w:ascii="Myriad Pro" w:hAnsi="Myriad Pro"/>
          <w:sz w:val="18"/>
          <w:szCs w:val="18"/>
        </w:rPr>
      </w:pPr>
      <w:r w:rsidRPr="00E3781B">
        <w:rPr>
          <w:rFonts w:ascii="Myriad Pro" w:hAnsi="Myriad Pro"/>
          <w:sz w:val="18"/>
          <w:szCs w:val="18"/>
        </w:rPr>
        <w:t>(1) Со овој договор се уредуваат меѓусебните права и обврски помеѓу Потрошувачот и Снабдувачот согласно одредбите од Законот за енергетика, Законот за енергетска ефикасност, Правилата за снабдување со топлинска енергија, Тарифниот систем за продажба на топлинска енергија и Мрежните правила за дистрибуција на топлинска енергија. (2) Правата и обврските на Потрошувачот и Снабдувачот утврдени во прописите од став (1) од овој член, Снабдувачот има обврска да ги објави на официјалната веб страна.</w:t>
      </w:r>
    </w:p>
    <w:p w:rsidR="008832FD" w:rsidRPr="00E3781B" w:rsidRDefault="00EB3264" w:rsidP="00EB3264">
      <w:pPr>
        <w:spacing w:after="0" w:line="240" w:lineRule="auto"/>
        <w:ind w:left="1440" w:firstLine="720"/>
        <w:rPr>
          <w:rFonts w:ascii="Myriad Pro" w:hAnsi="Myriad Pro"/>
          <w:b/>
          <w:sz w:val="18"/>
          <w:szCs w:val="18"/>
        </w:rPr>
      </w:pPr>
      <w:r>
        <w:rPr>
          <w:rFonts w:ascii="Myriad Pro" w:hAnsi="Myriad Pro"/>
          <w:b/>
          <w:sz w:val="18"/>
          <w:szCs w:val="18"/>
          <w:lang w:val="en-US"/>
        </w:rPr>
        <w:t xml:space="preserve">                    </w:t>
      </w:r>
      <w:r w:rsidR="008832FD" w:rsidRPr="00E3781B">
        <w:rPr>
          <w:rFonts w:ascii="Myriad Pro" w:hAnsi="Myriad Pro"/>
          <w:b/>
          <w:sz w:val="18"/>
          <w:szCs w:val="18"/>
        </w:rPr>
        <w:t>Услови за испорака на топлинска енергија</w:t>
      </w:r>
    </w:p>
    <w:p w:rsidR="008832FD" w:rsidRPr="00E3781B" w:rsidRDefault="009E2415" w:rsidP="008832FD">
      <w:pPr>
        <w:spacing w:after="0" w:line="240" w:lineRule="auto"/>
        <w:ind w:left="3600" w:firstLine="720"/>
        <w:rPr>
          <w:rFonts w:ascii="Myriad Pro" w:hAnsi="Myriad Pro"/>
          <w:b/>
          <w:sz w:val="18"/>
          <w:szCs w:val="18"/>
        </w:rPr>
      </w:pPr>
      <w:r w:rsidRPr="00E3781B">
        <w:rPr>
          <w:rFonts w:ascii="Myriad Pro" w:hAnsi="Myriad Pro"/>
          <w:b/>
          <w:sz w:val="18"/>
          <w:szCs w:val="18"/>
        </w:rPr>
        <w:t xml:space="preserve">     </w:t>
      </w:r>
      <w:r w:rsidR="008832FD" w:rsidRPr="00E3781B">
        <w:rPr>
          <w:rFonts w:ascii="Myriad Pro" w:hAnsi="Myriad Pro"/>
          <w:b/>
          <w:sz w:val="18"/>
          <w:szCs w:val="18"/>
        </w:rPr>
        <w:t>Член 3</w:t>
      </w:r>
    </w:p>
    <w:p w:rsidR="008832FD" w:rsidRPr="00E3781B" w:rsidRDefault="008832FD" w:rsidP="008832FD">
      <w:pPr>
        <w:spacing w:after="0" w:line="240" w:lineRule="auto"/>
        <w:jc w:val="both"/>
        <w:rPr>
          <w:rFonts w:ascii="Myriad Pro" w:hAnsi="Myriad Pro"/>
          <w:sz w:val="18"/>
          <w:szCs w:val="18"/>
        </w:rPr>
      </w:pPr>
      <w:r w:rsidRPr="00E3781B">
        <w:rPr>
          <w:rFonts w:ascii="Myriad Pro" w:hAnsi="Myriad Pro"/>
          <w:sz w:val="18"/>
          <w:szCs w:val="18"/>
        </w:rPr>
        <w:t>Снабдувањето со топлинска енергија на потрошувачите се врши во период дефиниран во Правилата за снабдување со топлинска енергија, донесени од Регулаторната комисија за енергетика</w:t>
      </w:r>
      <w:r w:rsidR="008E5DFC" w:rsidRPr="00E3781B">
        <w:rPr>
          <w:rFonts w:ascii="Myriad Pro" w:hAnsi="Myriad Pro"/>
          <w:sz w:val="18"/>
          <w:szCs w:val="18"/>
        </w:rPr>
        <w:t>,</w:t>
      </w:r>
      <w:r w:rsidRPr="00E3781B">
        <w:rPr>
          <w:rFonts w:ascii="Myriad Pro" w:hAnsi="Myriad Pro"/>
          <w:sz w:val="18"/>
          <w:szCs w:val="18"/>
        </w:rPr>
        <w:t xml:space="preserve"> водни услуги </w:t>
      </w:r>
      <w:r w:rsidR="008E5DFC" w:rsidRPr="00E3781B">
        <w:rPr>
          <w:rFonts w:ascii="Myriad Pro" w:hAnsi="Myriad Pro"/>
          <w:sz w:val="18"/>
          <w:szCs w:val="18"/>
        </w:rPr>
        <w:t xml:space="preserve"> и услуги за управување со комунален отпад </w:t>
      </w:r>
      <w:r w:rsidRPr="00E3781B">
        <w:rPr>
          <w:rFonts w:ascii="Myriad Pro" w:hAnsi="Myriad Pro"/>
          <w:sz w:val="18"/>
          <w:szCs w:val="18"/>
        </w:rPr>
        <w:t>на Република Северна Македонија.</w:t>
      </w:r>
    </w:p>
    <w:p w:rsidR="008832FD" w:rsidRPr="00E3781B" w:rsidRDefault="009E2415" w:rsidP="008832FD">
      <w:pPr>
        <w:spacing w:after="0" w:line="240" w:lineRule="auto"/>
        <w:ind w:left="3600" w:firstLine="720"/>
        <w:jc w:val="both"/>
        <w:rPr>
          <w:rFonts w:ascii="Myriad Pro" w:hAnsi="Myriad Pro"/>
          <w:b/>
          <w:sz w:val="18"/>
          <w:szCs w:val="18"/>
        </w:rPr>
      </w:pPr>
      <w:r w:rsidRPr="00E3781B">
        <w:rPr>
          <w:rFonts w:ascii="Myriad Pro" w:hAnsi="Myriad Pro"/>
          <w:b/>
          <w:sz w:val="18"/>
          <w:szCs w:val="18"/>
        </w:rPr>
        <w:t xml:space="preserve">     </w:t>
      </w:r>
      <w:r w:rsidR="008832FD" w:rsidRPr="00E3781B">
        <w:rPr>
          <w:rFonts w:ascii="Myriad Pro" w:hAnsi="Myriad Pro"/>
          <w:b/>
          <w:sz w:val="18"/>
          <w:szCs w:val="18"/>
        </w:rPr>
        <w:t>Член 4</w:t>
      </w:r>
    </w:p>
    <w:p w:rsidR="008832FD" w:rsidRPr="00E3781B" w:rsidRDefault="008832FD" w:rsidP="008832FD">
      <w:pPr>
        <w:spacing w:after="0" w:line="240" w:lineRule="auto"/>
        <w:jc w:val="both"/>
        <w:rPr>
          <w:rFonts w:ascii="Myriad Pro" w:hAnsi="Myriad Pro"/>
          <w:sz w:val="18"/>
          <w:szCs w:val="18"/>
        </w:rPr>
      </w:pPr>
      <w:r w:rsidRPr="00E3781B">
        <w:rPr>
          <w:rFonts w:ascii="Myriad Pro" w:hAnsi="Myriad Pro"/>
          <w:sz w:val="18"/>
          <w:szCs w:val="18"/>
        </w:rPr>
        <w:t>(1)Снабдувачот се обврзува на Потрошувачот да ги испорача на местото на испорака (мерно место) потребните/договорените количини на топлинска енергија со пропишан/договорен квалитет, а Потрошувачот се обврзува на Снабдувачот да ја плати фактурата</w:t>
      </w:r>
      <w:r w:rsidR="008C701C" w:rsidRPr="00E3781B">
        <w:rPr>
          <w:rFonts w:ascii="Myriad Pro" w:hAnsi="Myriad Pro"/>
          <w:sz w:val="18"/>
          <w:szCs w:val="18"/>
        </w:rPr>
        <w:t>/сметка</w:t>
      </w:r>
      <w:r w:rsidRPr="00E3781B">
        <w:rPr>
          <w:rFonts w:ascii="Myriad Pro" w:hAnsi="Myriad Pro"/>
          <w:sz w:val="18"/>
          <w:szCs w:val="18"/>
        </w:rPr>
        <w:t xml:space="preserve"> за испорачана топлинска енергија изготвена согласно одлуката за цена и тарифни ставови донесена од Регулаторната комисија за енергетика</w:t>
      </w:r>
      <w:r w:rsidR="008E5DFC" w:rsidRPr="00E3781B">
        <w:rPr>
          <w:rFonts w:ascii="Myriad Pro" w:hAnsi="Myriad Pro"/>
          <w:sz w:val="18"/>
          <w:szCs w:val="18"/>
        </w:rPr>
        <w:t>,</w:t>
      </w:r>
      <w:r w:rsidRPr="00E3781B">
        <w:rPr>
          <w:rFonts w:ascii="Myriad Pro" w:hAnsi="Myriad Pro"/>
          <w:sz w:val="18"/>
          <w:szCs w:val="18"/>
        </w:rPr>
        <w:t xml:space="preserve"> водни услуги </w:t>
      </w:r>
      <w:r w:rsidR="008E5DFC" w:rsidRPr="00E3781B">
        <w:rPr>
          <w:rFonts w:ascii="Myriad Pro" w:hAnsi="Myriad Pro"/>
          <w:sz w:val="18"/>
          <w:szCs w:val="18"/>
        </w:rPr>
        <w:t xml:space="preserve"> и услуги за управување со комунален отпад </w:t>
      </w:r>
      <w:r w:rsidRPr="00E3781B">
        <w:rPr>
          <w:rFonts w:ascii="Myriad Pro" w:hAnsi="Myriad Pro"/>
          <w:sz w:val="18"/>
          <w:szCs w:val="18"/>
        </w:rPr>
        <w:t>на Република Северна Македонија</w:t>
      </w:r>
    </w:p>
    <w:p w:rsidR="008832FD" w:rsidRPr="00E3781B" w:rsidRDefault="008832FD" w:rsidP="008832FD">
      <w:pPr>
        <w:spacing w:after="0" w:line="240" w:lineRule="auto"/>
        <w:jc w:val="both"/>
        <w:rPr>
          <w:rFonts w:ascii="Myriad Pro" w:hAnsi="Myriad Pro"/>
          <w:sz w:val="18"/>
          <w:szCs w:val="18"/>
        </w:rPr>
      </w:pPr>
      <w:r w:rsidRPr="00E3781B">
        <w:rPr>
          <w:rFonts w:ascii="Myriad Pro" w:hAnsi="Myriad Pro"/>
          <w:sz w:val="18"/>
          <w:szCs w:val="18"/>
        </w:rPr>
        <w:t>(2)Во текот на грејната сезона снабдувачот има обврска да обезбеди минимална температура од 20+1º C во грејните простории во периодот во текот на денот дефиниран во Правилата за снабдување со топлинска енергија, при потполно отворени радијаторски вентили, функционална исправна внатрешна грејна инсталација при ненарушен енергетски биланс во објектот.</w:t>
      </w:r>
    </w:p>
    <w:p w:rsidR="008832FD" w:rsidRPr="00E3781B" w:rsidRDefault="008832FD" w:rsidP="008832FD">
      <w:pPr>
        <w:spacing w:after="0" w:line="240" w:lineRule="auto"/>
        <w:jc w:val="both"/>
        <w:rPr>
          <w:rFonts w:ascii="Myriad Pro" w:hAnsi="Myriad Pro"/>
          <w:sz w:val="18"/>
          <w:szCs w:val="18"/>
        </w:rPr>
      </w:pPr>
      <w:r w:rsidRPr="00E3781B">
        <w:rPr>
          <w:rFonts w:ascii="Myriad Pro" w:hAnsi="Myriad Pro"/>
          <w:sz w:val="18"/>
          <w:szCs w:val="18"/>
        </w:rPr>
        <w:t>(3)Количините и динамиката на испорака на топлинска енергија кои што Снабдувачот му ги испорачува на Потрошувачот се во согласност со режимот на работа на топлификациониот систем и на топланите кој што е пропишан во Мрежните правила за дистрибуција на топлинска енергија</w:t>
      </w:r>
    </w:p>
    <w:p w:rsidR="008832FD" w:rsidRPr="00E3781B" w:rsidRDefault="008832FD" w:rsidP="008832FD">
      <w:pPr>
        <w:spacing w:after="0" w:line="240" w:lineRule="auto"/>
        <w:jc w:val="both"/>
        <w:rPr>
          <w:rFonts w:ascii="Myriad Pro" w:hAnsi="Myriad Pro"/>
          <w:sz w:val="18"/>
          <w:szCs w:val="18"/>
        </w:rPr>
      </w:pPr>
      <w:r w:rsidRPr="00E3781B">
        <w:rPr>
          <w:rFonts w:ascii="Myriad Pro" w:hAnsi="Myriad Pro"/>
          <w:sz w:val="18"/>
          <w:szCs w:val="18"/>
        </w:rPr>
        <w:t>* Личните податоци и ЕМБГ на потрошувачот се обработуваат согласно законот за заштита на лични податоци, односно за остварување на правата и обврските кои потекнуваат од овој Договор.</w:t>
      </w:r>
    </w:p>
    <w:p w:rsidR="008832FD" w:rsidRPr="00E3781B" w:rsidRDefault="00EB3264" w:rsidP="008832FD">
      <w:pPr>
        <w:spacing w:after="0" w:line="240" w:lineRule="auto"/>
        <w:ind w:left="720"/>
        <w:rPr>
          <w:rFonts w:ascii="Myriad Pro" w:hAnsi="Myriad Pro"/>
          <w:b/>
          <w:sz w:val="18"/>
          <w:szCs w:val="18"/>
        </w:rPr>
      </w:pPr>
      <w:r>
        <w:rPr>
          <w:rFonts w:ascii="Myriad Pro" w:hAnsi="Myriad Pro"/>
          <w:b/>
          <w:sz w:val="18"/>
          <w:szCs w:val="18"/>
        </w:rPr>
        <w:t xml:space="preserve">                  </w:t>
      </w:r>
      <w:r>
        <w:rPr>
          <w:rFonts w:ascii="Myriad Pro" w:hAnsi="Myriad Pro"/>
          <w:b/>
          <w:sz w:val="18"/>
          <w:szCs w:val="18"/>
          <w:lang w:val="en-US"/>
        </w:rPr>
        <w:t xml:space="preserve"> </w:t>
      </w:r>
      <w:r w:rsidR="008832FD" w:rsidRPr="00E3781B">
        <w:rPr>
          <w:rFonts w:ascii="Myriad Pro" w:hAnsi="Myriad Pro"/>
          <w:b/>
          <w:sz w:val="18"/>
          <w:szCs w:val="18"/>
        </w:rPr>
        <w:t>Ограничување на испорака на топлинска енергија во услови на виша сила</w:t>
      </w:r>
    </w:p>
    <w:p w:rsidR="008832FD" w:rsidRPr="00E3781B" w:rsidRDefault="009E2415" w:rsidP="008832FD">
      <w:pPr>
        <w:spacing w:after="0" w:line="240" w:lineRule="auto"/>
        <w:ind w:left="3600" w:firstLine="720"/>
        <w:rPr>
          <w:rFonts w:ascii="Myriad Pro" w:hAnsi="Myriad Pro"/>
          <w:b/>
          <w:sz w:val="18"/>
          <w:szCs w:val="18"/>
        </w:rPr>
      </w:pPr>
      <w:r w:rsidRPr="00E3781B">
        <w:rPr>
          <w:rFonts w:ascii="Myriad Pro" w:hAnsi="Myriad Pro"/>
          <w:b/>
          <w:sz w:val="18"/>
          <w:szCs w:val="18"/>
        </w:rPr>
        <w:t xml:space="preserve">  </w:t>
      </w:r>
      <w:r w:rsidR="008832FD" w:rsidRPr="00E3781B">
        <w:rPr>
          <w:rFonts w:ascii="Myriad Pro" w:hAnsi="Myriad Pro"/>
          <w:b/>
          <w:sz w:val="18"/>
          <w:szCs w:val="18"/>
        </w:rPr>
        <w:t>Член 5</w:t>
      </w:r>
    </w:p>
    <w:p w:rsidR="008832FD" w:rsidRPr="00E3781B" w:rsidRDefault="008832FD" w:rsidP="008832FD">
      <w:pPr>
        <w:spacing w:after="0" w:line="240" w:lineRule="auto"/>
        <w:rPr>
          <w:rFonts w:ascii="Myriad Pro" w:hAnsi="Myriad Pro"/>
          <w:sz w:val="18"/>
          <w:szCs w:val="18"/>
        </w:rPr>
      </w:pPr>
      <w:r w:rsidRPr="00E3781B">
        <w:rPr>
          <w:rFonts w:ascii="Myriad Pro" w:hAnsi="Myriad Pro"/>
          <w:sz w:val="18"/>
          <w:szCs w:val="18"/>
        </w:rPr>
        <w:t>(1)Прекин или намалена испорака на топлинска енергија може да настане поради Виша сила и други околности кои не зависат од Снабдувачот.</w:t>
      </w:r>
    </w:p>
    <w:p w:rsidR="008832FD" w:rsidRPr="00E3781B" w:rsidRDefault="008832FD" w:rsidP="008832FD">
      <w:pPr>
        <w:spacing w:after="0" w:line="240" w:lineRule="auto"/>
        <w:rPr>
          <w:rFonts w:ascii="Myriad Pro" w:hAnsi="Myriad Pro"/>
          <w:sz w:val="18"/>
          <w:szCs w:val="18"/>
        </w:rPr>
      </w:pPr>
      <w:r w:rsidRPr="00E3781B">
        <w:rPr>
          <w:rFonts w:ascii="Myriad Pro" w:hAnsi="Myriad Pro"/>
          <w:sz w:val="18"/>
          <w:szCs w:val="18"/>
        </w:rPr>
        <w:t>(2)Снабдувачот се ослободува од обврската за снабдување со топлинска енергија за времетраењето на Вишата сила и другите околности, се до отстранување на дефектите кои се последица на овие настани</w:t>
      </w:r>
      <w:r w:rsidR="00D100C6" w:rsidRPr="00E3781B">
        <w:rPr>
          <w:rFonts w:ascii="Myriad Pro" w:hAnsi="Myriad Pro"/>
          <w:sz w:val="18"/>
          <w:szCs w:val="18"/>
        </w:rPr>
        <w:t>.</w:t>
      </w:r>
    </w:p>
    <w:p w:rsidR="00D100C6" w:rsidRPr="00E3781B" w:rsidRDefault="00D100C6" w:rsidP="00D100C6">
      <w:pPr>
        <w:spacing w:after="0" w:line="240" w:lineRule="auto"/>
        <w:jc w:val="both"/>
        <w:rPr>
          <w:rFonts w:ascii="Myriad Pro" w:hAnsi="Myriad Pro"/>
          <w:b/>
          <w:sz w:val="18"/>
          <w:szCs w:val="18"/>
        </w:rPr>
      </w:pPr>
      <w:r w:rsidRPr="00E3781B">
        <w:rPr>
          <w:rFonts w:ascii="Myriad Pro" w:hAnsi="Myriad Pro"/>
          <w:b/>
          <w:sz w:val="18"/>
          <w:szCs w:val="18"/>
        </w:rPr>
        <w:t>Начин, рокови и постапка за меѓусебно информирање за состојби и настани, како и промени кај договорните страни кои што влијаат на исполнување на договорените обврски</w:t>
      </w:r>
    </w:p>
    <w:p w:rsidR="00D100C6" w:rsidRPr="00E3781B" w:rsidRDefault="009E2415" w:rsidP="00D100C6">
      <w:pPr>
        <w:spacing w:after="0" w:line="240" w:lineRule="auto"/>
        <w:ind w:left="3600" w:firstLine="720"/>
        <w:jc w:val="both"/>
        <w:rPr>
          <w:rFonts w:ascii="Myriad Pro" w:hAnsi="Myriad Pro"/>
          <w:b/>
          <w:sz w:val="18"/>
          <w:szCs w:val="18"/>
        </w:rPr>
      </w:pPr>
      <w:r w:rsidRPr="00E3781B">
        <w:rPr>
          <w:rFonts w:ascii="Myriad Pro" w:hAnsi="Myriad Pro"/>
          <w:b/>
          <w:sz w:val="18"/>
          <w:szCs w:val="18"/>
        </w:rPr>
        <w:t xml:space="preserve">      </w:t>
      </w:r>
      <w:r w:rsidR="00D100C6" w:rsidRPr="00E3781B">
        <w:rPr>
          <w:rFonts w:ascii="Myriad Pro" w:hAnsi="Myriad Pro"/>
          <w:b/>
          <w:sz w:val="18"/>
          <w:szCs w:val="18"/>
        </w:rPr>
        <w:t>Член 6</w:t>
      </w:r>
    </w:p>
    <w:p w:rsidR="00D100C6"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lastRenderedPageBreak/>
        <w:t xml:space="preserve">(1)Снабдувачот е должен во најкус рок преку средствата за јавно информирање и преку својата веб страна да ги информира потрошувачите за настанатите состојби за прекин или намалена испорака на топлинска енергија во случај на настанување на дефект на дистрибутивната топловодна мрежа или постројките за производство на топлинска енергија. </w:t>
      </w:r>
    </w:p>
    <w:p w:rsidR="00D100C6"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 xml:space="preserve">(2)Снабдувачот преку центарот за грижа за потрошувачи обезбедува поддршка, советување и информации за правата и обврските на потрошувачите кон снабдувачот и операторот на системот за дистрибуција. </w:t>
      </w:r>
    </w:p>
    <w:p w:rsidR="00D100C6"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(3)Потрошувачот е должен во најкус рок преку центарот за грижа на потрошувачи и/или писмено да го информира Снабдувачот за настанати промени и интервенции во внатрешната грејна инсталација.</w:t>
      </w:r>
    </w:p>
    <w:p w:rsidR="00D100C6" w:rsidRPr="00E3781B" w:rsidRDefault="009E2415" w:rsidP="00D100C6">
      <w:pPr>
        <w:spacing w:after="0" w:line="240" w:lineRule="auto"/>
        <w:ind w:left="3600" w:firstLine="720"/>
        <w:jc w:val="both"/>
        <w:rPr>
          <w:rFonts w:ascii="Myriad Pro" w:hAnsi="Myriad Pro"/>
          <w:b/>
          <w:sz w:val="18"/>
          <w:szCs w:val="18"/>
        </w:rPr>
      </w:pPr>
      <w:r w:rsidRPr="00E3781B">
        <w:rPr>
          <w:rFonts w:ascii="Myriad Pro" w:hAnsi="Myriad Pro"/>
          <w:b/>
          <w:sz w:val="18"/>
          <w:szCs w:val="18"/>
        </w:rPr>
        <w:t xml:space="preserve">     </w:t>
      </w:r>
      <w:r w:rsidR="00D100C6" w:rsidRPr="00E3781B">
        <w:rPr>
          <w:rFonts w:ascii="Myriad Pro" w:hAnsi="Myriad Pro"/>
          <w:b/>
          <w:sz w:val="18"/>
          <w:szCs w:val="18"/>
        </w:rPr>
        <w:t>Член 7</w:t>
      </w:r>
    </w:p>
    <w:p w:rsidR="00D100C6"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(1)Потрошувачот е должен во писмена форма да го извести Снабдувачот за секоја промена на податоците од Договорот за снабдување со топлинска енергија во рок од осум дена од настаната промена</w:t>
      </w:r>
      <w:r w:rsidR="00F1278B" w:rsidRPr="00E3781B">
        <w:rPr>
          <w:rFonts w:ascii="Myriad Pro" w:hAnsi="Myriad Pro"/>
          <w:sz w:val="18"/>
          <w:szCs w:val="18"/>
        </w:rPr>
        <w:t xml:space="preserve"> (отуѓување на станбениот простор, промена на корисник, промена на адреса итн.)</w:t>
      </w:r>
      <w:r w:rsidRPr="00E3781B">
        <w:rPr>
          <w:rFonts w:ascii="Myriad Pro" w:hAnsi="Myriad Pro"/>
          <w:sz w:val="18"/>
          <w:szCs w:val="18"/>
        </w:rPr>
        <w:t>.</w:t>
      </w:r>
    </w:p>
    <w:p w:rsidR="00D100C6" w:rsidRPr="0014590C" w:rsidRDefault="00D100C6" w:rsidP="00D100C6">
      <w:pPr>
        <w:spacing w:after="0" w:line="240" w:lineRule="auto"/>
        <w:jc w:val="both"/>
        <w:rPr>
          <w:rFonts w:ascii="Myriad Pro" w:hAnsi="Myriad Pro"/>
          <w:sz w:val="18"/>
          <w:szCs w:val="18"/>
          <w:lang w:val="en-US"/>
        </w:rPr>
      </w:pPr>
      <w:r w:rsidRPr="00E3781B">
        <w:rPr>
          <w:rFonts w:ascii="Myriad Pro" w:hAnsi="Myriad Pro"/>
          <w:sz w:val="18"/>
          <w:szCs w:val="18"/>
        </w:rPr>
        <w:t xml:space="preserve"> (2)Потрошувачот е должен да врши периодично ажурирање на податоците од Договорот за снабдување со топлинска енергија</w:t>
      </w:r>
      <w:r w:rsidR="0014590C">
        <w:rPr>
          <w:rFonts w:ascii="Myriad Pro" w:hAnsi="Myriad Pro"/>
          <w:sz w:val="18"/>
          <w:szCs w:val="18"/>
          <w:lang w:val="en-US"/>
        </w:rPr>
        <w:t>.</w:t>
      </w:r>
    </w:p>
    <w:p w:rsidR="00D100C6" w:rsidRPr="00E3781B" w:rsidRDefault="009E2415" w:rsidP="00D100C6">
      <w:pPr>
        <w:spacing w:after="0" w:line="240" w:lineRule="auto"/>
        <w:jc w:val="center"/>
        <w:rPr>
          <w:rFonts w:ascii="Myriad Pro" w:hAnsi="Myriad Pro"/>
          <w:b/>
          <w:sz w:val="18"/>
          <w:szCs w:val="18"/>
        </w:rPr>
      </w:pPr>
      <w:r w:rsidRPr="00E3781B">
        <w:rPr>
          <w:rFonts w:ascii="Myriad Pro" w:hAnsi="Myriad Pro"/>
          <w:b/>
          <w:sz w:val="18"/>
          <w:szCs w:val="18"/>
        </w:rPr>
        <w:t xml:space="preserve">   </w:t>
      </w:r>
      <w:r w:rsidR="00D100C6" w:rsidRPr="00E3781B">
        <w:rPr>
          <w:rFonts w:ascii="Myriad Pro" w:hAnsi="Myriad Pro"/>
          <w:b/>
          <w:sz w:val="18"/>
          <w:szCs w:val="18"/>
        </w:rPr>
        <w:t>Цена, начин на плаќање и достава на фактури</w:t>
      </w:r>
    </w:p>
    <w:p w:rsidR="00D100C6" w:rsidRPr="00E3781B" w:rsidRDefault="009E2415" w:rsidP="00D100C6">
      <w:pPr>
        <w:spacing w:after="0" w:line="240" w:lineRule="auto"/>
        <w:ind w:left="3600" w:firstLine="720"/>
        <w:rPr>
          <w:rFonts w:ascii="Myriad Pro" w:hAnsi="Myriad Pro"/>
          <w:b/>
          <w:sz w:val="18"/>
          <w:szCs w:val="18"/>
        </w:rPr>
      </w:pPr>
      <w:r w:rsidRPr="00E3781B">
        <w:rPr>
          <w:rFonts w:ascii="Myriad Pro" w:hAnsi="Myriad Pro"/>
          <w:b/>
          <w:sz w:val="18"/>
          <w:szCs w:val="18"/>
        </w:rPr>
        <w:t xml:space="preserve">    </w:t>
      </w:r>
      <w:r w:rsidR="00D100C6" w:rsidRPr="00E3781B">
        <w:rPr>
          <w:rFonts w:ascii="Myriad Pro" w:hAnsi="Myriad Pro"/>
          <w:b/>
          <w:sz w:val="18"/>
          <w:szCs w:val="18"/>
        </w:rPr>
        <w:t>Член 8</w:t>
      </w:r>
    </w:p>
    <w:p w:rsidR="007928DF" w:rsidRDefault="00D100C6" w:rsidP="00D100C6">
      <w:pPr>
        <w:spacing w:after="0" w:line="240" w:lineRule="auto"/>
        <w:jc w:val="both"/>
        <w:rPr>
          <w:rFonts w:ascii="Myriad Pro" w:hAnsi="Myriad Pro"/>
          <w:sz w:val="18"/>
          <w:szCs w:val="18"/>
          <w:lang w:val="en-US"/>
        </w:rPr>
      </w:pPr>
      <w:r w:rsidRPr="00E3781B">
        <w:rPr>
          <w:rFonts w:ascii="Myriad Pro" w:hAnsi="Myriad Pro"/>
          <w:sz w:val="18"/>
          <w:szCs w:val="18"/>
        </w:rPr>
        <w:t>(1)Фактурата</w:t>
      </w:r>
      <w:r w:rsidR="008C701C" w:rsidRPr="00E3781B">
        <w:rPr>
          <w:rFonts w:ascii="Myriad Pro" w:hAnsi="Myriad Pro"/>
          <w:sz w:val="18"/>
          <w:szCs w:val="18"/>
        </w:rPr>
        <w:t>/сметката</w:t>
      </w:r>
      <w:r w:rsidRPr="00E3781B">
        <w:rPr>
          <w:rFonts w:ascii="Myriad Pro" w:hAnsi="Myriad Pro"/>
          <w:sz w:val="18"/>
          <w:szCs w:val="18"/>
        </w:rPr>
        <w:t xml:space="preserve"> за топлинска енергија</w:t>
      </w:r>
      <w:r w:rsidR="007928DF">
        <w:rPr>
          <w:rFonts w:ascii="Myriad Pro" w:hAnsi="Myriad Pro"/>
          <w:sz w:val="18"/>
          <w:szCs w:val="18"/>
        </w:rPr>
        <w:t xml:space="preserve"> во зависност од групата на корисник се состои од следните надоместоци</w:t>
      </w:r>
      <w:r w:rsidR="007928DF">
        <w:rPr>
          <w:rFonts w:ascii="Myriad Pro" w:hAnsi="Myriad Pro"/>
          <w:sz w:val="18"/>
          <w:szCs w:val="18"/>
          <w:lang w:val="en-US"/>
        </w:rPr>
        <w:t>:</w:t>
      </w:r>
    </w:p>
    <w:p w:rsidR="007928DF" w:rsidRPr="00E3781B" w:rsidRDefault="007928DF" w:rsidP="007928DF">
      <w:pPr>
        <w:spacing w:after="0" w:line="240" w:lineRule="auto"/>
        <w:jc w:val="both"/>
        <w:rPr>
          <w:rFonts w:ascii="Myriad Pro" w:hAnsi="Myriad Pro"/>
          <w:sz w:val="18"/>
          <w:szCs w:val="18"/>
        </w:rPr>
      </w:pPr>
      <w:proofErr w:type="gramStart"/>
      <w:r>
        <w:rPr>
          <w:rFonts w:ascii="Myriad Pro" w:hAnsi="Myriad Pro"/>
          <w:sz w:val="18"/>
          <w:szCs w:val="18"/>
          <w:lang w:val="en-US"/>
        </w:rPr>
        <w:t>-</w:t>
      </w:r>
      <w:r>
        <w:rPr>
          <w:rFonts w:ascii="Myriad Pro" w:hAnsi="Myriad Pro"/>
          <w:sz w:val="18"/>
          <w:szCs w:val="18"/>
        </w:rPr>
        <w:t xml:space="preserve"> За станбен простор со паушална наплата надомест за грејна површина по цена за топлинска енергија по м2 </w:t>
      </w:r>
      <w:r w:rsidRPr="00E3781B">
        <w:rPr>
          <w:rFonts w:ascii="Myriad Pro" w:hAnsi="Myriad Pro"/>
          <w:sz w:val="18"/>
          <w:szCs w:val="18"/>
        </w:rPr>
        <w:t>утврдена со одлука за цена и тарифни ставови донесена од Регулаторната комисија за енергетика, водни услуги и услуги за управување со комунален отпад на Република Северна Македонија.</w:t>
      </w:r>
      <w:proofErr w:type="gramEnd"/>
    </w:p>
    <w:p w:rsidR="00D100C6" w:rsidRPr="00E3781B" w:rsidRDefault="007928DF" w:rsidP="00D100C6">
      <w:pPr>
        <w:spacing w:after="0" w:line="240" w:lineRule="auto"/>
        <w:jc w:val="both"/>
        <w:rPr>
          <w:rFonts w:ascii="Myriad Pro" w:hAnsi="Myriad Pro"/>
          <w:sz w:val="18"/>
          <w:szCs w:val="18"/>
        </w:rPr>
      </w:pPr>
      <w:r>
        <w:rPr>
          <w:rFonts w:ascii="Myriad Pro" w:hAnsi="Myriad Pro"/>
          <w:sz w:val="18"/>
          <w:szCs w:val="18"/>
        </w:rPr>
        <w:t>- За станбен простор, деловен простор и училишта од основно и средно образование со мерач</w:t>
      </w:r>
      <w:r w:rsidR="00D100C6" w:rsidRPr="00E3781B">
        <w:rPr>
          <w:rFonts w:ascii="Myriad Pro" w:hAnsi="Myriad Pro"/>
          <w:sz w:val="18"/>
          <w:szCs w:val="18"/>
        </w:rPr>
        <w:t xml:space="preserve"> се состои од надомест за ангажирана топлинска моќност - фиксен дел и надомест за потрошена топлинска енергија - варијабилен дел, согласно Правилникот за цени на топлинска енергија и системски услуги и Тарифниот систем за продажба на топлинска енергија. (2)Цената на топлинската енергија е утврдена со одлука за цена и тарифни ставови донесена од Регула</w:t>
      </w:r>
      <w:r w:rsidR="008C701C" w:rsidRPr="00E3781B">
        <w:rPr>
          <w:rFonts w:ascii="Myriad Pro" w:hAnsi="Myriad Pro"/>
          <w:sz w:val="18"/>
          <w:szCs w:val="18"/>
        </w:rPr>
        <w:t>торната комисија за енергетика,</w:t>
      </w:r>
      <w:r w:rsidR="00D100C6" w:rsidRPr="00E3781B">
        <w:rPr>
          <w:rFonts w:ascii="Myriad Pro" w:hAnsi="Myriad Pro"/>
          <w:sz w:val="18"/>
          <w:szCs w:val="18"/>
        </w:rPr>
        <w:t xml:space="preserve"> водни услуги </w:t>
      </w:r>
      <w:r w:rsidR="008C701C" w:rsidRPr="00E3781B">
        <w:rPr>
          <w:rFonts w:ascii="Myriad Pro" w:hAnsi="Myriad Pro"/>
          <w:sz w:val="18"/>
          <w:szCs w:val="18"/>
        </w:rPr>
        <w:t>и услуги за управување со комунален отпад на Република Северна Македонија.</w:t>
      </w:r>
    </w:p>
    <w:p w:rsidR="00D100C6" w:rsidRPr="00E3781B" w:rsidRDefault="009E2415" w:rsidP="00D100C6">
      <w:pPr>
        <w:spacing w:after="0" w:line="240" w:lineRule="auto"/>
        <w:ind w:left="3600" w:firstLine="720"/>
        <w:rPr>
          <w:rFonts w:ascii="Myriad Pro" w:hAnsi="Myriad Pro"/>
          <w:b/>
          <w:sz w:val="18"/>
          <w:szCs w:val="18"/>
        </w:rPr>
      </w:pPr>
      <w:r w:rsidRPr="00E3781B">
        <w:rPr>
          <w:rFonts w:ascii="Myriad Pro" w:hAnsi="Myriad Pro"/>
          <w:b/>
          <w:sz w:val="18"/>
          <w:szCs w:val="18"/>
        </w:rPr>
        <w:t xml:space="preserve">   </w:t>
      </w:r>
      <w:r w:rsidR="00D100C6" w:rsidRPr="00E3781B">
        <w:rPr>
          <w:rFonts w:ascii="Myriad Pro" w:hAnsi="Myriad Pro"/>
          <w:b/>
          <w:sz w:val="18"/>
          <w:szCs w:val="18"/>
        </w:rPr>
        <w:t>Член 9</w:t>
      </w:r>
    </w:p>
    <w:p w:rsidR="00D100C6"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Фактурирањето и начинот на плаќање на испорачаната топлинска енергија е утврден согласно Тарифниот систем за продажба на топлинска енергија.</w:t>
      </w:r>
    </w:p>
    <w:p w:rsidR="00D100C6" w:rsidRPr="00E3781B" w:rsidRDefault="00A41C5B" w:rsidP="00D100C6">
      <w:pPr>
        <w:spacing w:after="0" w:line="240" w:lineRule="auto"/>
        <w:ind w:left="3600" w:firstLine="720"/>
        <w:jc w:val="both"/>
        <w:rPr>
          <w:rFonts w:ascii="Myriad Pro" w:hAnsi="Myriad Pro"/>
          <w:b/>
          <w:sz w:val="18"/>
          <w:szCs w:val="18"/>
        </w:rPr>
      </w:pPr>
      <w:r>
        <w:rPr>
          <w:rFonts w:ascii="Myriad Pro" w:hAnsi="Myriad Pro"/>
          <w:b/>
          <w:sz w:val="18"/>
          <w:szCs w:val="18"/>
        </w:rPr>
        <w:t xml:space="preserve"> </w:t>
      </w:r>
      <w:r w:rsidR="009E2415" w:rsidRPr="00E3781B">
        <w:rPr>
          <w:rFonts w:ascii="Myriad Pro" w:hAnsi="Myriad Pro"/>
          <w:b/>
          <w:sz w:val="18"/>
          <w:szCs w:val="18"/>
        </w:rPr>
        <w:t xml:space="preserve"> </w:t>
      </w:r>
      <w:r w:rsidR="00D100C6" w:rsidRPr="00E3781B">
        <w:rPr>
          <w:rFonts w:ascii="Myriad Pro" w:hAnsi="Myriad Pro"/>
          <w:b/>
          <w:sz w:val="18"/>
          <w:szCs w:val="18"/>
        </w:rPr>
        <w:t>Член 10</w:t>
      </w:r>
    </w:p>
    <w:p w:rsidR="00D100C6"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(1)Потрошувачот е должен фактурата</w:t>
      </w:r>
      <w:r w:rsidR="008C701C" w:rsidRPr="00E3781B">
        <w:rPr>
          <w:rFonts w:ascii="Myriad Pro" w:hAnsi="Myriad Pro"/>
          <w:sz w:val="18"/>
          <w:szCs w:val="18"/>
        </w:rPr>
        <w:t>/сметката</w:t>
      </w:r>
      <w:r w:rsidRPr="00E3781B">
        <w:rPr>
          <w:rFonts w:ascii="Myriad Pro" w:hAnsi="Myriad Pro"/>
          <w:sz w:val="18"/>
          <w:szCs w:val="18"/>
        </w:rPr>
        <w:t xml:space="preserve"> за преземената топлинска енергија да ја плати во рок определен на фактурата</w:t>
      </w:r>
      <w:r w:rsidR="008C701C" w:rsidRPr="00E3781B">
        <w:rPr>
          <w:rFonts w:ascii="Myriad Pro" w:hAnsi="Myriad Pro"/>
          <w:sz w:val="18"/>
          <w:szCs w:val="18"/>
        </w:rPr>
        <w:t>/сметката</w:t>
      </w:r>
      <w:r w:rsidRPr="00E3781B">
        <w:rPr>
          <w:rFonts w:ascii="Myriad Pro" w:hAnsi="Myriad Pro"/>
          <w:sz w:val="18"/>
          <w:szCs w:val="18"/>
        </w:rPr>
        <w:t xml:space="preserve">. </w:t>
      </w:r>
    </w:p>
    <w:p w:rsidR="00D100C6"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(2)Снабдувачот за секое задоцнето плаќање ќе пресметува законска казнена камата согласно законските прописи со која ќе биде задолжен Потрошувачот во следните фактури</w:t>
      </w:r>
      <w:r w:rsidR="008C701C" w:rsidRPr="00E3781B">
        <w:rPr>
          <w:rFonts w:ascii="Myriad Pro" w:hAnsi="Myriad Pro"/>
          <w:sz w:val="18"/>
          <w:szCs w:val="18"/>
        </w:rPr>
        <w:t>/сметки</w:t>
      </w:r>
      <w:r w:rsidRPr="00E3781B">
        <w:rPr>
          <w:rFonts w:ascii="Myriad Pro" w:hAnsi="Myriad Pro"/>
          <w:sz w:val="18"/>
          <w:szCs w:val="18"/>
        </w:rPr>
        <w:t xml:space="preserve"> или ќе му изработи каматна листа за задоцнето плаќање. </w:t>
      </w:r>
    </w:p>
    <w:p w:rsidR="00D100C6"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(3)Потрошувачот може во рок од 15 дена сметано од денот на доставување на фактурата</w:t>
      </w:r>
      <w:r w:rsidR="008C701C" w:rsidRPr="00E3781B">
        <w:rPr>
          <w:rFonts w:ascii="Myriad Pro" w:hAnsi="Myriad Pro"/>
          <w:sz w:val="18"/>
          <w:szCs w:val="18"/>
        </w:rPr>
        <w:t>/сметката</w:t>
      </w:r>
      <w:r w:rsidRPr="00E3781B">
        <w:rPr>
          <w:rFonts w:ascii="Myriad Pro" w:hAnsi="Myriad Pro"/>
          <w:sz w:val="18"/>
          <w:szCs w:val="18"/>
        </w:rPr>
        <w:t>, но не подолго од 30 дена по истекот на месецот за кој се однесува фактурата</w:t>
      </w:r>
      <w:r w:rsidR="008C701C" w:rsidRPr="00E3781B">
        <w:rPr>
          <w:rFonts w:ascii="Myriad Pro" w:hAnsi="Myriad Pro"/>
          <w:sz w:val="18"/>
          <w:szCs w:val="18"/>
        </w:rPr>
        <w:t>/сметката</w:t>
      </w:r>
      <w:r w:rsidRPr="00E3781B">
        <w:rPr>
          <w:rFonts w:ascii="Myriad Pro" w:hAnsi="Myriad Pro"/>
          <w:sz w:val="18"/>
          <w:szCs w:val="18"/>
        </w:rPr>
        <w:t>, да поднесе приговор до Снабдувачот.</w:t>
      </w:r>
    </w:p>
    <w:p w:rsidR="00D100C6"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 xml:space="preserve"> (4)Снабдувачот е должен во рок од 15 дена сметано од денот на прием на приговорот писмено да се изјасни по истиот. Приговорот не го одложува плаќањето на фактурата</w:t>
      </w:r>
      <w:r w:rsidR="008C701C" w:rsidRPr="00E3781B">
        <w:rPr>
          <w:rFonts w:ascii="Myriad Pro" w:hAnsi="Myriad Pro"/>
          <w:sz w:val="18"/>
          <w:szCs w:val="18"/>
        </w:rPr>
        <w:t>/сметката</w:t>
      </w:r>
      <w:r w:rsidRPr="00E3781B">
        <w:rPr>
          <w:rFonts w:ascii="Myriad Pro" w:hAnsi="Myriad Pro"/>
          <w:sz w:val="18"/>
          <w:szCs w:val="18"/>
        </w:rPr>
        <w:t xml:space="preserve">. </w:t>
      </w:r>
    </w:p>
    <w:p w:rsidR="00D100C6"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(5)Доколку се утврди дека испорачаната топлинска енергија не е точно измерена, односно пресметана, Снабдувачот е должен да го вкалкулира на Потрошувачот прекумерно пресметаниот и платен износ во наредниот пресметковен период, освен ако Снабдувачот нема побарувања од Потрошувачот по било кој друг основ.</w:t>
      </w:r>
    </w:p>
    <w:p w:rsidR="00D100C6" w:rsidRPr="00E3781B" w:rsidRDefault="009E2415" w:rsidP="00D100C6">
      <w:pPr>
        <w:spacing w:after="0" w:line="240" w:lineRule="auto"/>
        <w:ind w:left="3600" w:firstLine="720"/>
        <w:jc w:val="both"/>
        <w:rPr>
          <w:rFonts w:ascii="Myriad Pro" w:hAnsi="Myriad Pro"/>
          <w:b/>
          <w:sz w:val="18"/>
          <w:szCs w:val="18"/>
        </w:rPr>
      </w:pPr>
      <w:r w:rsidRPr="00E3781B">
        <w:rPr>
          <w:rFonts w:ascii="Myriad Pro" w:hAnsi="Myriad Pro"/>
          <w:b/>
          <w:sz w:val="18"/>
          <w:szCs w:val="18"/>
        </w:rPr>
        <w:t xml:space="preserve"> </w:t>
      </w:r>
      <w:r w:rsidR="00D100C6" w:rsidRPr="00E3781B">
        <w:rPr>
          <w:rFonts w:ascii="Myriad Pro" w:hAnsi="Myriad Pro"/>
          <w:b/>
          <w:sz w:val="18"/>
          <w:szCs w:val="18"/>
        </w:rPr>
        <w:t>Член 11</w:t>
      </w:r>
    </w:p>
    <w:p w:rsidR="00D100C6"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(1) Доколку Потрошувачот не ја прими фактурата</w:t>
      </w:r>
      <w:r w:rsidR="008C701C" w:rsidRPr="00E3781B">
        <w:rPr>
          <w:rFonts w:ascii="Myriad Pro" w:hAnsi="Myriad Pro"/>
          <w:sz w:val="18"/>
          <w:szCs w:val="18"/>
        </w:rPr>
        <w:t>/сметката</w:t>
      </w:r>
      <w:r w:rsidRPr="00E3781B">
        <w:rPr>
          <w:rFonts w:ascii="Myriad Pro" w:hAnsi="Myriad Pro"/>
          <w:sz w:val="18"/>
          <w:szCs w:val="18"/>
        </w:rPr>
        <w:t xml:space="preserve"> до 20-от ден по истекот на календарскиот месец за кој се однесува фактурата</w:t>
      </w:r>
      <w:r w:rsidR="008C701C" w:rsidRPr="00E3781B">
        <w:rPr>
          <w:rFonts w:ascii="Myriad Pro" w:hAnsi="Myriad Pro"/>
          <w:sz w:val="18"/>
          <w:szCs w:val="18"/>
        </w:rPr>
        <w:t>/сметката</w:t>
      </w:r>
      <w:r w:rsidRPr="00E3781B">
        <w:rPr>
          <w:rFonts w:ascii="Myriad Pro" w:hAnsi="Myriad Pro"/>
          <w:sz w:val="18"/>
          <w:szCs w:val="18"/>
        </w:rPr>
        <w:t xml:space="preserve">, потребно е да го извести Снабдувачот. </w:t>
      </w:r>
    </w:p>
    <w:p w:rsidR="00D100C6"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(2) Доколку Потрошувачот не го извести Снабдувачот дека не ја примил фактурата</w:t>
      </w:r>
      <w:r w:rsidR="008C701C" w:rsidRPr="00E3781B">
        <w:rPr>
          <w:rFonts w:ascii="Myriad Pro" w:hAnsi="Myriad Pro"/>
          <w:sz w:val="18"/>
          <w:szCs w:val="18"/>
        </w:rPr>
        <w:t>/сметката</w:t>
      </w:r>
      <w:r w:rsidRPr="00E3781B">
        <w:rPr>
          <w:rFonts w:ascii="Myriad Pro" w:hAnsi="Myriad Pro"/>
          <w:sz w:val="18"/>
          <w:szCs w:val="18"/>
        </w:rPr>
        <w:t xml:space="preserve"> до 20-тиот ден по истекот на календарскиот месец, се смета дека фактурата</w:t>
      </w:r>
      <w:r w:rsidR="008C701C" w:rsidRPr="00E3781B">
        <w:rPr>
          <w:rFonts w:ascii="Myriad Pro" w:hAnsi="Myriad Pro"/>
          <w:sz w:val="18"/>
          <w:szCs w:val="18"/>
        </w:rPr>
        <w:t>/сметката</w:t>
      </w:r>
      <w:r w:rsidRPr="00E3781B">
        <w:rPr>
          <w:rFonts w:ascii="Myriad Pro" w:hAnsi="Myriad Pro"/>
          <w:sz w:val="18"/>
          <w:szCs w:val="18"/>
        </w:rPr>
        <w:t xml:space="preserve"> е уредно доставена до Потрошувачот и истиот има обврска да ја плати фактурата</w:t>
      </w:r>
      <w:r w:rsidR="008C701C" w:rsidRPr="00E3781B">
        <w:rPr>
          <w:rFonts w:ascii="Myriad Pro" w:hAnsi="Myriad Pro"/>
          <w:sz w:val="18"/>
          <w:szCs w:val="18"/>
        </w:rPr>
        <w:t>/сметката</w:t>
      </w:r>
      <w:r w:rsidRPr="00E3781B">
        <w:rPr>
          <w:rFonts w:ascii="Myriad Pro" w:hAnsi="Myriad Pro"/>
          <w:sz w:val="18"/>
          <w:szCs w:val="18"/>
        </w:rPr>
        <w:t xml:space="preserve"> согласно рокот на плаќање.</w:t>
      </w:r>
    </w:p>
    <w:p w:rsidR="00A41C5B" w:rsidRDefault="00A41C5B" w:rsidP="00D100C6">
      <w:pPr>
        <w:spacing w:after="0" w:line="240" w:lineRule="auto"/>
        <w:ind w:left="2880" w:firstLine="720"/>
        <w:jc w:val="both"/>
        <w:rPr>
          <w:rFonts w:ascii="Myriad Pro" w:hAnsi="Myriad Pro"/>
          <w:b/>
          <w:sz w:val="18"/>
          <w:szCs w:val="18"/>
        </w:rPr>
      </w:pPr>
    </w:p>
    <w:p w:rsidR="00A41C5B" w:rsidRDefault="00A41C5B" w:rsidP="00D100C6">
      <w:pPr>
        <w:spacing w:after="0" w:line="240" w:lineRule="auto"/>
        <w:ind w:left="2880" w:firstLine="720"/>
        <w:jc w:val="both"/>
        <w:rPr>
          <w:rFonts w:ascii="Myriad Pro" w:hAnsi="Myriad Pro"/>
          <w:b/>
          <w:sz w:val="18"/>
          <w:szCs w:val="18"/>
        </w:rPr>
      </w:pPr>
    </w:p>
    <w:p w:rsidR="00D100C6" w:rsidRPr="00E3781B" w:rsidRDefault="00EB3264" w:rsidP="00D100C6">
      <w:pPr>
        <w:spacing w:after="0" w:line="240" w:lineRule="auto"/>
        <w:ind w:left="2880" w:firstLine="720"/>
        <w:jc w:val="both"/>
        <w:rPr>
          <w:rFonts w:ascii="Myriad Pro" w:hAnsi="Myriad Pro"/>
          <w:b/>
          <w:sz w:val="18"/>
          <w:szCs w:val="18"/>
        </w:rPr>
      </w:pPr>
      <w:r>
        <w:rPr>
          <w:rFonts w:ascii="Myriad Pro" w:hAnsi="Myriad Pro"/>
          <w:b/>
          <w:sz w:val="18"/>
          <w:szCs w:val="18"/>
        </w:rPr>
        <w:t xml:space="preserve">    </w:t>
      </w:r>
      <w:r w:rsidR="009E2415" w:rsidRPr="00E3781B">
        <w:rPr>
          <w:rFonts w:ascii="Myriad Pro" w:hAnsi="Myriad Pro"/>
          <w:b/>
          <w:sz w:val="18"/>
          <w:szCs w:val="18"/>
        </w:rPr>
        <w:t xml:space="preserve">  </w:t>
      </w:r>
      <w:r w:rsidR="00D100C6" w:rsidRPr="00E3781B">
        <w:rPr>
          <w:rFonts w:ascii="Myriad Pro" w:hAnsi="Myriad Pro"/>
          <w:b/>
          <w:sz w:val="18"/>
          <w:szCs w:val="18"/>
        </w:rPr>
        <w:t>Надомест на штета</w:t>
      </w:r>
    </w:p>
    <w:p w:rsidR="00D100C6" w:rsidRPr="00E3781B" w:rsidRDefault="009E2415" w:rsidP="00D100C6">
      <w:pPr>
        <w:spacing w:after="0" w:line="240" w:lineRule="auto"/>
        <w:ind w:left="3600" w:firstLine="720"/>
        <w:jc w:val="both"/>
        <w:rPr>
          <w:rFonts w:ascii="Myriad Pro" w:hAnsi="Myriad Pro"/>
          <w:b/>
          <w:sz w:val="18"/>
          <w:szCs w:val="18"/>
        </w:rPr>
      </w:pPr>
      <w:r w:rsidRPr="00E3781B">
        <w:rPr>
          <w:rFonts w:ascii="Myriad Pro" w:hAnsi="Myriad Pro"/>
          <w:b/>
          <w:sz w:val="18"/>
          <w:szCs w:val="18"/>
        </w:rPr>
        <w:t xml:space="preserve"> </w:t>
      </w:r>
      <w:r w:rsidR="00D100C6" w:rsidRPr="00E3781B">
        <w:rPr>
          <w:rFonts w:ascii="Myriad Pro" w:hAnsi="Myriad Pro"/>
          <w:b/>
          <w:sz w:val="18"/>
          <w:szCs w:val="18"/>
        </w:rPr>
        <w:t>Член 12</w:t>
      </w:r>
    </w:p>
    <w:p w:rsidR="00D100C6"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 xml:space="preserve">(1)Потрошувачот има право на надомест на штета од Снабдувачот заради намалена испорака или прекин во испораката на топлинска енергија предизвикана од страна на операторот на системот за дистрибуција на топлинска енергија, за што е потребно веднаш да го извести снабдувачот и операторот на системот за дистрибуција и да поднесе на барање за надомест на штета во кое треба да ја опише настанатата штета. </w:t>
      </w:r>
    </w:p>
    <w:p w:rsidR="00D100C6"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 xml:space="preserve">(2)Потрошувачот има право на надомест на штета доколку се докаже постоење на штета и одговорност за настанување на истата од страна на снабдувачот. </w:t>
      </w:r>
    </w:p>
    <w:p w:rsidR="00D100C6"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(3)Потрошувачот е одговорен за штета настаната поради дотраена, односно неисправна внатрешна инсталација за греење, неисправни вентили, радијатори и слично, во просториите на објектот.</w:t>
      </w:r>
    </w:p>
    <w:p w:rsidR="00D100C6" w:rsidRPr="00E3781B" w:rsidRDefault="009E2415" w:rsidP="00D100C6">
      <w:pPr>
        <w:spacing w:after="0" w:line="240" w:lineRule="auto"/>
        <w:ind w:left="3600" w:firstLine="720"/>
        <w:jc w:val="both"/>
        <w:rPr>
          <w:rFonts w:ascii="Myriad Pro" w:hAnsi="Myriad Pro"/>
          <w:b/>
          <w:sz w:val="18"/>
          <w:szCs w:val="18"/>
        </w:rPr>
      </w:pPr>
      <w:r w:rsidRPr="00E3781B">
        <w:rPr>
          <w:rFonts w:ascii="Myriad Pro" w:hAnsi="Myriad Pro"/>
          <w:b/>
          <w:sz w:val="18"/>
          <w:szCs w:val="18"/>
        </w:rPr>
        <w:t xml:space="preserve"> </w:t>
      </w:r>
      <w:r w:rsidR="00D100C6" w:rsidRPr="00E3781B">
        <w:rPr>
          <w:rFonts w:ascii="Myriad Pro" w:hAnsi="Myriad Pro"/>
          <w:b/>
          <w:sz w:val="18"/>
          <w:szCs w:val="18"/>
        </w:rPr>
        <w:t>Член 13</w:t>
      </w:r>
    </w:p>
    <w:p w:rsidR="00D100C6" w:rsidRPr="0014590C" w:rsidRDefault="00D100C6" w:rsidP="00D100C6">
      <w:pPr>
        <w:spacing w:after="0" w:line="240" w:lineRule="auto"/>
        <w:jc w:val="both"/>
        <w:rPr>
          <w:rFonts w:ascii="Myriad Pro" w:hAnsi="Myriad Pro"/>
          <w:sz w:val="18"/>
          <w:szCs w:val="18"/>
          <w:lang w:val="en-US"/>
        </w:rPr>
      </w:pPr>
      <w:r w:rsidRPr="00E3781B">
        <w:rPr>
          <w:rFonts w:ascii="Myriad Pro" w:hAnsi="Myriad Pro"/>
          <w:sz w:val="18"/>
          <w:szCs w:val="18"/>
        </w:rPr>
        <w:t>(1) Потрошувачот е должен веднаш по настанување на штетата од Снабдувачот заради намалена испорака или прекин во испораката на топлинска енергија предизвикана од страна на операторот на системот за дистрибуција на топлинска енергија да го извести снабдувачот и операто</w:t>
      </w:r>
      <w:r w:rsidR="0014590C">
        <w:rPr>
          <w:rFonts w:ascii="Myriad Pro" w:hAnsi="Myriad Pro"/>
          <w:sz w:val="18"/>
          <w:szCs w:val="18"/>
        </w:rPr>
        <w:t>рот на системот за дистрибуција</w:t>
      </w:r>
      <w:r w:rsidR="0014590C">
        <w:rPr>
          <w:rFonts w:ascii="Myriad Pro" w:hAnsi="Myriad Pro"/>
          <w:sz w:val="18"/>
          <w:szCs w:val="18"/>
          <w:lang w:val="en-US"/>
        </w:rPr>
        <w:t>.</w:t>
      </w:r>
    </w:p>
    <w:p w:rsidR="00D100C6"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lastRenderedPageBreak/>
        <w:t>(2)Потрошувачот е должен барањето за надомест на штета во писмена форма (образец) да го достави до Снабдувачот во рок од 8 дена од денот на настанување на штетата во кое ќе ја опише штетата</w:t>
      </w:r>
      <w:r w:rsidR="0014590C">
        <w:rPr>
          <w:rFonts w:ascii="Myriad Pro" w:hAnsi="Myriad Pro"/>
          <w:sz w:val="18"/>
          <w:szCs w:val="18"/>
          <w:lang w:val="en-US"/>
        </w:rPr>
        <w:t>.</w:t>
      </w:r>
      <w:r w:rsidRPr="00E3781B">
        <w:rPr>
          <w:rFonts w:ascii="Myriad Pro" w:hAnsi="Myriad Pro"/>
          <w:sz w:val="18"/>
          <w:szCs w:val="18"/>
        </w:rPr>
        <w:t xml:space="preserve"> </w:t>
      </w:r>
    </w:p>
    <w:p w:rsidR="00D100C6" w:rsidRPr="0014590C" w:rsidRDefault="00D100C6" w:rsidP="00D100C6">
      <w:pPr>
        <w:spacing w:after="0" w:line="240" w:lineRule="auto"/>
        <w:jc w:val="both"/>
        <w:rPr>
          <w:rFonts w:ascii="Myriad Pro" w:hAnsi="Myriad Pro"/>
          <w:sz w:val="18"/>
          <w:szCs w:val="18"/>
          <w:lang w:val="en-US"/>
        </w:rPr>
      </w:pPr>
      <w:r w:rsidRPr="00E3781B">
        <w:rPr>
          <w:rFonts w:ascii="Myriad Pro" w:hAnsi="Myriad Pro"/>
          <w:sz w:val="18"/>
          <w:szCs w:val="18"/>
        </w:rPr>
        <w:t>(3)Снабдувачот во рок од 8 дена од денот на прием на барањето е должен да го разледа истото и да ја започне постапката за проверка на основаноста на бар</w:t>
      </w:r>
      <w:r w:rsidR="0014590C">
        <w:rPr>
          <w:rFonts w:ascii="Myriad Pro" w:hAnsi="Myriad Pro"/>
          <w:sz w:val="18"/>
          <w:szCs w:val="18"/>
        </w:rPr>
        <w:t>ањето поднесено од Потрошувачот</w:t>
      </w:r>
      <w:r w:rsidR="0014590C">
        <w:rPr>
          <w:rFonts w:ascii="Myriad Pro" w:hAnsi="Myriad Pro"/>
          <w:sz w:val="18"/>
          <w:szCs w:val="18"/>
          <w:lang w:val="en-US"/>
        </w:rPr>
        <w:t>.</w:t>
      </w:r>
    </w:p>
    <w:p w:rsidR="00D100C6" w:rsidRPr="0014590C" w:rsidRDefault="00D100C6" w:rsidP="00D100C6">
      <w:pPr>
        <w:spacing w:after="0" w:line="240" w:lineRule="auto"/>
        <w:jc w:val="both"/>
        <w:rPr>
          <w:rFonts w:ascii="Myriad Pro" w:hAnsi="Myriad Pro"/>
          <w:sz w:val="18"/>
          <w:szCs w:val="18"/>
          <w:lang w:val="en-US"/>
        </w:rPr>
      </w:pPr>
      <w:r w:rsidRPr="00E3781B">
        <w:rPr>
          <w:rFonts w:ascii="Myriad Pro" w:hAnsi="Myriad Pro"/>
          <w:sz w:val="18"/>
          <w:szCs w:val="18"/>
        </w:rPr>
        <w:t>(4) Снабдувачот по завршување на постапката за проверка на основаноста на барањето за надомест на штета и комплетирање на документацијата, потребно е во рок од 8 дена да му одговори на Потрошувачот за исходот на постапката и основаноста на барањето за надомест на штета</w:t>
      </w:r>
      <w:r w:rsidR="0014590C">
        <w:rPr>
          <w:rFonts w:ascii="Myriad Pro" w:hAnsi="Myriad Pro"/>
          <w:sz w:val="18"/>
          <w:szCs w:val="18"/>
          <w:lang w:val="en-US"/>
        </w:rPr>
        <w:t>.</w:t>
      </w:r>
    </w:p>
    <w:p w:rsidR="00D100C6" w:rsidRPr="00E3781B" w:rsidRDefault="00EB3264" w:rsidP="00D100C6">
      <w:pPr>
        <w:spacing w:after="0" w:line="240" w:lineRule="auto"/>
        <w:ind w:left="1440"/>
        <w:jc w:val="both"/>
        <w:rPr>
          <w:rFonts w:ascii="Myriad Pro" w:hAnsi="Myriad Pro"/>
          <w:b/>
          <w:sz w:val="18"/>
          <w:szCs w:val="18"/>
        </w:rPr>
      </w:pPr>
      <w:r>
        <w:rPr>
          <w:rFonts w:ascii="Myriad Pro" w:hAnsi="Myriad Pro"/>
          <w:b/>
          <w:sz w:val="18"/>
          <w:szCs w:val="18"/>
        </w:rPr>
        <w:t xml:space="preserve">                  </w:t>
      </w:r>
      <w:r w:rsidR="009E2415" w:rsidRPr="00E3781B">
        <w:rPr>
          <w:rFonts w:ascii="Myriad Pro" w:hAnsi="Myriad Pro"/>
          <w:b/>
          <w:sz w:val="18"/>
          <w:szCs w:val="18"/>
        </w:rPr>
        <w:t xml:space="preserve">  </w:t>
      </w:r>
      <w:r w:rsidR="00D100C6" w:rsidRPr="00E3781B">
        <w:rPr>
          <w:rFonts w:ascii="Myriad Pro" w:hAnsi="Myriad Pro"/>
          <w:b/>
          <w:sz w:val="18"/>
          <w:szCs w:val="18"/>
        </w:rPr>
        <w:t>Времетраење, начин и услови за раскинување на договорот</w:t>
      </w:r>
    </w:p>
    <w:p w:rsidR="00D100C6" w:rsidRPr="00E3781B" w:rsidRDefault="009E2415" w:rsidP="00D100C6">
      <w:pPr>
        <w:spacing w:after="0" w:line="240" w:lineRule="auto"/>
        <w:ind w:left="3600" w:firstLine="720"/>
        <w:jc w:val="both"/>
        <w:rPr>
          <w:rFonts w:ascii="Myriad Pro" w:hAnsi="Myriad Pro"/>
          <w:b/>
          <w:sz w:val="18"/>
          <w:szCs w:val="18"/>
        </w:rPr>
      </w:pPr>
      <w:r w:rsidRPr="00E3781B">
        <w:rPr>
          <w:rFonts w:ascii="Myriad Pro" w:hAnsi="Myriad Pro"/>
          <w:b/>
          <w:sz w:val="18"/>
          <w:szCs w:val="18"/>
        </w:rPr>
        <w:t xml:space="preserve">    </w:t>
      </w:r>
      <w:r w:rsidR="00D100C6" w:rsidRPr="00E3781B">
        <w:rPr>
          <w:rFonts w:ascii="Myriad Pro" w:hAnsi="Myriad Pro"/>
          <w:b/>
          <w:sz w:val="18"/>
          <w:szCs w:val="18"/>
        </w:rPr>
        <w:t>Член 14</w:t>
      </w:r>
    </w:p>
    <w:p w:rsidR="00D100C6"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Овој Договор се склучува на неопределено време.</w:t>
      </w:r>
    </w:p>
    <w:p w:rsidR="00D100C6" w:rsidRPr="00E3781B" w:rsidRDefault="009E2415" w:rsidP="00D100C6">
      <w:pPr>
        <w:spacing w:after="0" w:line="240" w:lineRule="auto"/>
        <w:ind w:left="3600" w:firstLine="720"/>
        <w:jc w:val="both"/>
        <w:rPr>
          <w:rFonts w:ascii="Myriad Pro" w:hAnsi="Myriad Pro"/>
          <w:b/>
          <w:sz w:val="18"/>
          <w:szCs w:val="18"/>
        </w:rPr>
      </w:pPr>
      <w:r w:rsidRPr="00E3781B">
        <w:rPr>
          <w:rFonts w:ascii="Myriad Pro" w:hAnsi="Myriad Pro"/>
          <w:b/>
          <w:sz w:val="18"/>
          <w:szCs w:val="18"/>
        </w:rPr>
        <w:t xml:space="preserve">    </w:t>
      </w:r>
      <w:r w:rsidR="00D100C6" w:rsidRPr="00E3781B">
        <w:rPr>
          <w:rFonts w:ascii="Myriad Pro" w:hAnsi="Myriad Pro"/>
          <w:b/>
          <w:sz w:val="18"/>
          <w:szCs w:val="18"/>
        </w:rPr>
        <w:t>Член 15</w:t>
      </w:r>
    </w:p>
    <w:p w:rsidR="00484382"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 xml:space="preserve">(1)Снабдувачот може да го раскине договорот и без согласност на Потрошувачот и да пристапи кон исклучување на Потрошувачот од системот за централно греење, поради следните причини: </w:t>
      </w:r>
    </w:p>
    <w:p w:rsidR="00484382"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 поради ненавремено плаќање на фактурите</w:t>
      </w:r>
      <w:r w:rsidR="00F1278B" w:rsidRPr="00E3781B">
        <w:rPr>
          <w:rFonts w:ascii="Myriad Pro" w:hAnsi="Myriad Pro"/>
          <w:sz w:val="18"/>
          <w:szCs w:val="18"/>
        </w:rPr>
        <w:t>/сметките</w:t>
      </w:r>
      <w:r w:rsidRPr="00E3781B">
        <w:rPr>
          <w:rFonts w:ascii="Myriad Pro" w:hAnsi="Myriad Pro"/>
          <w:sz w:val="18"/>
          <w:szCs w:val="18"/>
        </w:rPr>
        <w:t xml:space="preserve"> за топлинска енергија; </w:t>
      </w:r>
    </w:p>
    <w:p w:rsidR="00484382"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 xml:space="preserve">- доколку Потрошувачот ја користи услугата спротивно на Законот за енергетика и Правилата за снабдување со топлинска енергија. </w:t>
      </w:r>
    </w:p>
    <w:p w:rsidR="00D100C6" w:rsidRPr="00E3781B" w:rsidRDefault="00D100C6" w:rsidP="00D100C6">
      <w:pPr>
        <w:spacing w:after="0" w:line="240" w:lineRule="auto"/>
        <w:jc w:val="both"/>
        <w:rPr>
          <w:rFonts w:ascii="Myriad Pro" w:hAnsi="Myriad Pro"/>
          <w:sz w:val="18"/>
          <w:szCs w:val="18"/>
        </w:rPr>
      </w:pPr>
      <w:r w:rsidRPr="00E3781B">
        <w:rPr>
          <w:rFonts w:ascii="Myriad Pro" w:hAnsi="Myriad Pro"/>
          <w:sz w:val="18"/>
          <w:szCs w:val="18"/>
        </w:rPr>
        <w:t>(2)Исклучениот потрошувач од овој член согласно Правилата за снабдување со топлинска енергија, има обврска да го плаќа фиксниот дел од вкупниот надоместок за топлинска енергија кој што се определува согласно Тарифниот систем за продажба на топлинска енергија.</w:t>
      </w:r>
    </w:p>
    <w:p w:rsidR="00484382" w:rsidRPr="00E3781B" w:rsidRDefault="009E2415" w:rsidP="009E2415">
      <w:pPr>
        <w:spacing w:after="0" w:line="240" w:lineRule="auto"/>
        <w:ind w:left="3600" w:firstLine="720"/>
        <w:rPr>
          <w:rFonts w:ascii="Myriad Pro" w:hAnsi="Myriad Pro"/>
          <w:b/>
          <w:sz w:val="18"/>
          <w:szCs w:val="18"/>
        </w:rPr>
      </w:pPr>
      <w:r w:rsidRPr="00E3781B">
        <w:rPr>
          <w:rFonts w:ascii="Myriad Pro" w:hAnsi="Myriad Pro"/>
          <w:b/>
          <w:sz w:val="18"/>
          <w:szCs w:val="18"/>
        </w:rPr>
        <w:t xml:space="preserve">   </w:t>
      </w:r>
      <w:r w:rsidR="00484382" w:rsidRPr="00E3781B">
        <w:rPr>
          <w:rFonts w:ascii="Myriad Pro" w:hAnsi="Myriad Pro"/>
          <w:b/>
          <w:sz w:val="18"/>
          <w:szCs w:val="18"/>
        </w:rPr>
        <w:t>Член 16</w:t>
      </w:r>
    </w:p>
    <w:p w:rsidR="00484382" w:rsidRPr="00E3781B" w:rsidRDefault="00484382" w:rsidP="00484382">
      <w:pPr>
        <w:spacing w:after="0" w:line="240" w:lineRule="auto"/>
        <w:jc w:val="both"/>
        <w:rPr>
          <w:rFonts w:ascii="Myriad Pro" w:hAnsi="Myriad Pro"/>
          <w:sz w:val="18"/>
          <w:szCs w:val="18"/>
        </w:rPr>
      </w:pPr>
      <w:r w:rsidRPr="00E3781B">
        <w:rPr>
          <w:rFonts w:ascii="Myriad Pro" w:hAnsi="Myriad Pro"/>
          <w:sz w:val="18"/>
          <w:szCs w:val="18"/>
        </w:rPr>
        <w:t>(1)Потрошувачот може да го раскине договорот врз основа на барање за исклучување доставено до Снабдувачот согласно Правилата за снабдување со топлинска енергија.</w:t>
      </w:r>
    </w:p>
    <w:p w:rsidR="00484382" w:rsidRPr="00E3781B" w:rsidRDefault="00484382" w:rsidP="00484382">
      <w:pPr>
        <w:spacing w:after="0" w:line="240" w:lineRule="auto"/>
        <w:jc w:val="both"/>
        <w:rPr>
          <w:rFonts w:ascii="Myriad Pro" w:hAnsi="Myriad Pro"/>
          <w:sz w:val="18"/>
          <w:szCs w:val="18"/>
        </w:rPr>
      </w:pPr>
      <w:r w:rsidRPr="00E3781B">
        <w:rPr>
          <w:rFonts w:ascii="Myriad Pro" w:hAnsi="Myriad Pro"/>
          <w:sz w:val="18"/>
          <w:szCs w:val="18"/>
        </w:rPr>
        <w:t xml:space="preserve"> (2)Договорот се смета за раскинат кога потрошувачот прописно ќе биде исклучен од системот за централно греење согласно Законот за енергетика, Законот за енергетска ефикасност и Правилата за снабдување со топлинска енергија.</w:t>
      </w:r>
    </w:p>
    <w:p w:rsidR="00484382" w:rsidRPr="00E3781B" w:rsidRDefault="00484382" w:rsidP="00484382">
      <w:pPr>
        <w:spacing w:after="0" w:line="240" w:lineRule="auto"/>
        <w:jc w:val="both"/>
        <w:rPr>
          <w:rFonts w:ascii="Myriad Pro" w:hAnsi="Myriad Pro"/>
          <w:sz w:val="18"/>
          <w:szCs w:val="18"/>
        </w:rPr>
      </w:pPr>
      <w:r w:rsidRPr="00E3781B">
        <w:rPr>
          <w:rFonts w:ascii="Myriad Pro" w:hAnsi="Myriad Pro"/>
          <w:sz w:val="18"/>
          <w:szCs w:val="18"/>
        </w:rPr>
        <w:t xml:space="preserve"> (3)Исклучениот потрошувач од овој член согласно Правилата за снабдување со топлинска енергија, има обврска да го плаќа фиксниот дел од вкупниот надоместок за топлинска енергија кој што се определува согласно Тарифниот систем за продажба на топлинска енергија.</w:t>
      </w:r>
    </w:p>
    <w:p w:rsidR="00484382" w:rsidRPr="00E3781B" w:rsidRDefault="009E2415" w:rsidP="00484382">
      <w:pPr>
        <w:spacing w:after="0" w:line="240" w:lineRule="auto"/>
        <w:ind w:left="3600" w:firstLine="720"/>
        <w:jc w:val="both"/>
        <w:rPr>
          <w:rFonts w:ascii="Myriad Pro" w:hAnsi="Myriad Pro"/>
          <w:b/>
          <w:sz w:val="18"/>
          <w:szCs w:val="18"/>
        </w:rPr>
      </w:pPr>
      <w:r w:rsidRPr="00E3781B">
        <w:rPr>
          <w:rFonts w:ascii="Myriad Pro" w:hAnsi="Myriad Pro"/>
          <w:b/>
          <w:sz w:val="18"/>
          <w:szCs w:val="18"/>
        </w:rPr>
        <w:t xml:space="preserve">   </w:t>
      </w:r>
      <w:r w:rsidR="00484382" w:rsidRPr="00E3781B">
        <w:rPr>
          <w:rFonts w:ascii="Myriad Pro" w:hAnsi="Myriad Pro"/>
          <w:b/>
          <w:sz w:val="18"/>
          <w:szCs w:val="18"/>
        </w:rPr>
        <w:t>Член 17</w:t>
      </w:r>
    </w:p>
    <w:p w:rsidR="00484382" w:rsidRPr="00E3781B" w:rsidRDefault="00484382" w:rsidP="00484382">
      <w:pPr>
        <w:spacing w:after="0" w:line="240" w:lineRule="auto"/>
        <w:jc w:val="both"/>
        <w:rPr>
          <w:rFonts w:ascii="Myriad Pro" w:hAnsi="Myriad Pro"/>
          <w:sz w:val="18"/>
          <w:szCs w:val="18"/>
        </w:rPr>
      </w:pPr>
      <w:r w:rsidRPr="00E3781B">
        <w:rPr>
          <w:rFonts w:ascii="Myriad Pro" w:hAnsi="Myriad Pro"/>
          <w:sz w:val="18"/>
          <w:szCs w:val="18"/>
        </w:rPr>
        <w:t>За се што не е регулирано со овој Договор ќе важат одредбите од законските и подзаконските акти кои ја регулираат дејноста снабдување со топлинска енергија.</w:t>
      </w:r>
    </w:p>
    <w:p w:rsidR="00484382" w:rsidRPr="00E3781B" w:rsidRDefault="009E2415" w:rsidP="00484382">
      <w:pPr>
        <w:spacing w:after="0" w:line="240" w:lineRule="auto"/>
        <w:ind w:left="3600" w:firstLine="720"/>
        <w:jc w:val="both"/>
        <w:rPr>
          <w:rFonts w:ascii="Myriad Pro" w:hAnsi="Myriad Pro"/>
          <w:b/>
          <w:sz w:val="18"/>
          <w:szCs w:val="18"/>
        </w:rPr>
      </w:pPr>
      <w:r w:rsidRPr="00E3781B">
        <w:rPr>
          <w:rFonts w:ascii="Myriad Pro" w:hAnsi="Myriad Pro"/>
          <w:b/>
          <w:sz w:val="18"/>
          <w:szCs w:val="18"/>
        </w:rPr>
        <w:t xml:space="preserve">    </w:t>
      </w:r>
      <w:r w:rsidR="00484382" w:rsidRPr="00E3781B">
        <w:rPr>
          <w:rFonts w:ascii="Myriad Pro" w:hAnsi="Myriad Pro"/>
          <w:b/>
          <w:sz w:val="18"/>
          <w:szCs w:val="18"/>
        </w:rPr>
        <w:t>Член 18</w:t>
      </w:r>
    </w:p>
    <w:p w:rsidR="00484382" w:rsidRPr="00E3781B" w:rsidRDefault="00484382" w:rsidP="00484382">
      <w:pPr>
        <w:spacing w:after="0" w:line="240" w:lineRule="auto"/>
        <w:jc w:val="both"/>
        <w:rPr>
          <w:rFonts w:ascii="Myriad Pro" w:hAnsi="Myriad Pro"/>
          <w:sz w:val="18"/>
          <w:szCs w:val="18"/>
        </w:rPr>
      </w:pPr>
      <w:r w:rsidRPr="00E3781B">
        <w:rPr>
          <w:rFonts w:ascii="Myriad Pro" w:hAnsi="Myriad Pro"/>
          <w:sz w:val="18"/>
          <w:szCs w:val="18"/>
        </w:rPr>
        <w:t>(1)Сите спорови кои ќе настанат во врска со примената на овој договор, Снабдувачот и Потрошувачот ќе ги решаваат спогодбено.</w:t>
      </w:r>
    </w:p>
    <w:p w:rsidR="00484382" w:rsidRPr="00E3781B" w:rsidRDefault="00484382" w:rsidP="00484382">
      <w:pPr>
        <w:spacing w:after="0" w:line="240" w:lineRule="auto"/>
        <w:jc w:val="both"/>
        <w:rPr>
          <w:rFonts w:ascii="Myriad Pro" w:hAnsi="Myriad Pro"/>
          <w:sz w:val="18"/>
          <w:szCs w:val="18"/>
        </w:rPr>
      </w:pPr>
      <w:r w:rsidRPr="00E3781B">
        <w:rPr>
          <w:rFonts w:ascii="Myriad Pro" w:hAnsi="Myriad Pro"/>
          <w:sz w:val="18"/>
          <w:szCs w:val="18"/>
        </w:rPr>
        <w:t xml:space="preserve"> (2)Во случај кога спорот неможе да се реши спогодбено, надлежен е Основниот граѓански суд Скопје.</w:t>
      </w:r>
    </w:p>
    <w:p w:rsidR="00484382" w:rsidRPr="00E3781B" w:rsidRDefault="009E2415" w:rsidP="00484382">
      <w:pPr>
        <w:spacing w:after="0" w:line="240" w:lineRule="auto"/>
        <w:ind w:left="3600" w:firstLine="720"/>
        <w:jc w:val="both"/>
        <w:rPr>
          <w:rFonts w:ascii="Myriad Pro" w:hAnsi="Myriad Pro"/>
          <w:b/>
          <w:sz w:val="18"/>
          <w:szCs w:val="18"/>
        </w:rPr>
      </w:pPr>
      <w:r w:rsidRPr="00E3781B">
        <w:rPr>
          <w:rFonts w:ascii="Myriad Pro" w:hAnsi="Myriad Pro"/>
          <w:b/>
          <w:sz w:val="18"/>
          <w:szCs w:val="18"/>
        </w:rPr>
        <w:t xml:space="preserve">    </w:t>
      </w:r>
      <w:r w:rsidR="00484382" w:rsidRPr="00E3781B">
        <w:rPr>
          <w:rFonts w:ascii="Myriad Pro" w:hAnsi="Myriad Pro"/>
          <w:b/>
          <w:sz w:val="18"/>
          <w:szCs w:val="18"/>
        </w:rPr>
        <w:t>Член 19</w:t>
      </w:r>
    </w:p>
    <w:p w:rsidR="00484382" w:rsidRDefault="00484382" w:rsidP="00484382">
      <w:pPr>
        <w:spacing w:after="0" w:line="240" w:lineRule="auto"/>
        <w:jc w:val="both"/>
        <w:rPr>
          <w:rFonts w:ascii="Myriad Pro" w:hAnsi="Myriad Pro"/>
          <w:sz w:val="18"/>
          <w:szCs w:val="18"/>
        </w:rPr>
      </w:pPr>
      <w:r w:rsidRPr="00E3781B">
        <w:rPr>
          <w:rFonts w:ascii="Myriad Pro" w:hAnsi="Myriad Pro"/>
          <w:sz w:val="18"/>
          <w:szCs w:val="18"/>
        </w:rPr>
        <w:t>Овој Договор е составен во 2 еднакви примероци од кои 1 примерок е за Потрошувачот и 1 примерок за Снабдувачот.</w:t>
      </w:r>
    </w:p>
    <w:p w:rsidR="00A41C5B" w:rsidRDefault="00A41C5B" w:rsidP="00484382">
      <w:pPr>
        <w:spacing w:after="0" w:line="240" w:lineRule="auto"/>
        <w:jc w:val="both"/>
        <w:rPr>
          <w:rFonts w:ascii="Myriad Pro" w:hAnsi="Myriad Pro"/>
          <w:sz w:val="18"/>
          <w:szCs w:val="18"/>
        </w:rPr>
      </w:pPr>
    </w:p>
    <w:p w:rsidR="00484382" w:rsidRPr="00E3781B" w:rsidRDefault="00957872" w:rsidP="00230533">
      <w:pPr>
        <w:spacing w:after="0" w:line="240" w:lineRule="auto"/>
        <w:jc w:val="both"/>
        <w:rPr>
          <w:rFonts w:ascii="Myriad Pro" w:hAnsi="Myriad Pro"/>
          <w:b/>
          <w:sz w:val="18"/>
          <w:szCs w:val="18"/>
        </w:rPr>
      </w:pPr>
      <w:r>
        <w:rPr>
          <w:rFonts w:ascii="Myriad Pro" w:hAnsi="Myriad Pro"/>
          <w:b/>
          <w:sz w:val="18"/>
          <w:szCs w:val="18"/>
          <w:lang w:val="en-US"/>
        </w:rPr>
        <w:t xml:space="preserve">  </w:t>
      </w:r>
      <w:r w:rsidR="00230533" w:rsidRPr="00E3781B">
        <w:rPr>
          <w:rFonts w:ascii="Myriad Pro" w:hAnsi="Myriad Pro"/>
          <w:b/>
          <w:sz w:val="18"/>
          <w:szCs w:val="18"/>
          <w:lang w:val="en-US"/>
        </w:rPr>
        <w:t xml:space="preserve">    </w:t>
      </w:r>
      <w:r w:rsidR="00230533" w:rsidRPr="00E3781B">
        <w:rPr>
          <w:rFonts w:ascii="Myriad Pro" w:hAnsi="Myriad Pro"/>
          <w:b/>
          <w:sz w:val="18"/>
          <w:szCs w:val="18"/>
        </w:rPr>
        <w:t xml:space="preserve">Потрошувач </w:t>
      </w:r>
      <w:r w:rsidR="00230533" w:rsidRPr="00E3781B">
        <w:rPr>
          <w:rFonts w:ascii="Myriad Pro" w:hAnsi="Myriad Pro"/>
          <w:b/>
          <w:sz w:val="18"/>
          <w:szCs w:val="18"/>
        </w:rPr>
        <w:tab/>
      </w:r>
      <w:r w:rsidR="00230533" w:rsidRPr="00E3781B">
        <w:rPr>
          <w:rFonts w:ascii="Myriad Pro" w:hAnsi="Myriad Pro"/>
          <w:b/>
          <w:sz w:val="18"/>
          <w:szCs w:val="18"/>
        </w:rPr>
        <w:tab/>
      </w:r>
      <w:r w:rsidR="00230533" w:rsidRPr="00E3781B">
        <w:rPr>
          <w:rFonts w:ascii="Myriad Pro" w:hAnsi="Myriad Pro"/>
          <w:b/>
          <w:sz w:val="18"/>
          <w:szCs w:val="18"/>
        </w:rPr>
        <w:tab/>
      </w:r>
      <w:r w:rsidR="00230533" w:rsidRPr="00E3781B">
        <w:rPr>
          <w:rFonts w:ascii="Myriad Pro" w:hAnsi="Myriad Pro"/>
          <w:b/>
          <w:sz w:val="18"/>
          <w:szCs w:val="18"/>
        </w:rPr>
        <w:tab/>
      </w:r>
      <w:r w:rsidR="00230533" w:rsidRPr="00E3781B">
        <w:rPr>
          <w:rFonts w:ascii="Myriad Pro" w:hAnsi="Myriad Pro"/>
          <w:b/>
          <w:sz w:val="18"/>
          <w:szCs w:val="18"/>
        </w:rPr>
        <w:tab/>
      </w:r>
      <w:r w:rsidR="00230533" w:rsidRPr="00E3781B">
        <w:rPr>
          <w:rFonts w:ascii="Myriad Pro" w:hAnsi="Myriad Pro"/>
          <w:b/>
          <w:sz w:val="18"/>
          <w:szCs w:val="18"/>
        </w:rPr>
        <w:tab/>
      </w:r>
      <w:r w:rsidR="00230533" w:rsidRPr="00E3781B">
        <w:rPr>
          <w:rFonts w:ascii="Myriad Pro" w:hAnsi="Myriad Pro"/>
          <w:b/>
          <w:sz w:val="18"/>
          <w:szCs w:val="18"/>
          <w:lang w:val="en-US"/>
        </w:rPr>
        <w:t xml:space="preserve"> </w:t>
      </w:r>
      <w:r>
        <w:rPr>
          <w:rFonts w:ascii="Myriad Pro" w:hAnsi="Myriad Pro"/>
          <w:b/>
          <w:sz w:val="18"/>
          <w:szCs w:val="18"/>
          <w:lang w:val="en-US"/>
        </w:rPr>
        <w:t xml:space="preserve">                     </w:t>
      </w:r>
      <w:r w:rsidR="00484382" w:rsidRPr="00E3781B">
        <w:rPr>
          <w:rFonts w:ascii="Myriad Pro" w:hAnsi="Myriad Pro"/>
          <w:b/>
          <w:sz w:val="18"/>
          <w:szCs w:val="18"/>
        </w:rPr>
        <w:t>Снабдувач</w:t>
      </w:r>
    </w:p>
    <w:p w:rsidR="00484382" w:rsidRPr="00E3781B" w:rsidRDefault="00230533" w:rsidP="00484382">
      <w:pPr>
        <w:spacing w:after="0" w:line="240" w:lineRule="auto"/>
        <w:jc w:val="both"/>
        <w:rPr>
          <w:rFonts w:ascii="Myriad Pro" w:hAnsi="Myriad Pro"/>
          <w:sz w:val="18"/>
          <w:szCs w:val="18"/>
        </w:rPr>
      </w:pPr>
      <w:r w:rsidRPr="00E3781B">
        <w:rPr>
          <w:rFonts w:ascii="Myriad Pro" w:hAnsi="Myriad Pro"/>
          <w:sz w:val="18"/>
          <w:szCs w:val="18"/>
          <w:lang w:val="en-US"/>
        </w:rPr>
        <w:t xml:space="preserve">  </w:t>
      </w:r>
      <w:r w:rsidR="00484382" w:rsidRPr="00E3781B">
        <w:rPr>
          <w:rFonts w:ascii="Myriad Pro" w:hAnsi="Myriad Pro"/>
          <w:sz w:val="18"/>
          <w:szCs w:val="18"/>
        </w:rPr>
        <w:t>______________________</w:t>
      </w:r>
      <w:r w:rsidR="00484382" w:rsidRPr="00E3781B">
        <w:rPr>
          <w:rFonts w:ascii="Myriad Pro" w:hAnsi="Myriad Pro"/>
          <w:sz w:val="18"/>
          <w:szCs w:val="18"/>
        </w:rPr>
        <w:tab/>
      </w:r>
      <w:r w:rsidR="00484382" w:rsidRPr="00E3781B">
        <w:rPr>
          <w:rFonts w:ascii="Myriad Pro" w:hAnsi="Myriad Pro"/>
          <w:sz w:val="18"/>
          <w:szCs w:val="18"/>
        </w:rPr>
        <w:tab/>
      </w:r>
      <w:r w:rsidR="00484382" w:rsidRPr="00E3781B">
        <w:rPr>
          <w:rFonts w:ascii="Myriad Pro" w:hAnsi="Myriad Pro"/>
          <w:sz w:val="18"/>
          <w:szCs w:val="18"/>
        </w:rPr>
        <w:tab/>
      </w:r>
      <w:r w:rsidR="00484382" w:rsidRPr="00E3781B">
        <w:rPr>
          <w:rFonts w:ascii="Myriad Pro" w:hAnsi="Myriad Pro"/>
          <w:sz w:val="18"/>
          <w:szCs w:val="18"/>
        </w:rPr>
        <w:tab/>
      </w:r>
      <w:r w:rsidR="00484382" w:rsidRPr="00E3781B">
        <w:rPr>
          <w:rFonts w:ascii="Myriad Pro" w:hAnsi="Myriad Pro"/>
          <w:sz w:val="18"/>
          <w:szCs w:val="18"/>
        </w:rPr>
        <w:tab/>
      </w:r>
      <w:r w:rsidR="00484382" w:rsidRPr="00E3781B">
        <w:rPr>
          <w:rFonts w:ascii="Myriad Pro" w:hAnsi="Myriad Pro"/>
          <w:sz w:val="18"/>
          <w:szCs w:val="18"/>
        </w:rPr>
        <w:tab/>
      </w:r>
      <w:r w:rsidR="00484382" w:rsidRPr="00E3781B">
        <w:rPr>
          <w:rFonts w:ascii="Myriad Pro" w:hAnsi="Myriad Pro"/>
          <w:sz w:val="18"/>
          <w:szCs w:val="18"/>
        </w:rPr>
        <w:tab/>
      </w:r>
      <w:r w:rsidRPr="00E3781B">
        <w:rPr>
          <w:rFonts w:ascii="Myriad Pro" w:hAnsi="Myriad Pro"/>
          <w:sz w:val="18"/>
          <w:szCs w:val="18"/>
          <w:lang w:val="en-US"/>
        </w:rPr>
        <w:t xml:space="preserve">   </w:t>
      </w:r>
      <w:r w:rsidR="00484382" w:rsidRPr="00E3781B">
        <w:rPr>
          <w:rFonts w:ascii="Myriad Pro" w:hAnsi="Myriad Pro"/>
          <w:sz w:val="18"/>
          <w:szCs w:val="18"/>
        </w:rPr>
        <w:t>______________________</w:t>
      </w:r>
    </w:p>
    <w:sectPr w:rsidR="00484382" w:rsidRPr="00E3781B" w:rsidSect="002A5026">
      <w:headerReference w:type="even" r:id="rId7"/>
      <w:footerReference w:type="default" r:id="rId8"/>
      <w:headerReference w:type="first" r:id="rId9"/>
      <w:footerReference w:type="first" r:id="rId10"/>
      <w:pgSz w:w="11906" w:h="16838" w:code="9"/>
      <w:pgMar w:top="1979" w:right="851" w:bottom="0" w:left="851" w:header="567" w:footer="788" w:gutter="56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EED" w:rsidRDefault="00D16EED" w:rsidP="00C02B10">
      <w:pPr>
        <w:spacing w:after="0" w:line="240" w:lineRule="auto"/>
      </w:pPr>
      <w:r>
        <w:separator/>
      </w:r>
    </w:p>
  </w:endnote>
  <w:endnote w:type="continuationSeparator" w:id="0">
    <w:p w:rsidR="00D16EED" w:rsidRDefault="00D16EED" w:rsidP="00C02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yriad Pro">
    <w:altName w:val="Corbel"/>
    <w:panose1 w:val="020B0503030403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Black">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Myriad Pro Light Cond">
    <w:panose1 w:val="00000000000000000000"/>
    <w:charset w:val="00"/>
    <w:family w:val="swiss"/>
    <w:notTrueType/>
    <w:pitch w:val="variable"/>
    <w:sig w:usb0="A00002AF" w:usb1="5000204B" w:usb2="00000000" w:usb3="00000000" w:csb0="0000009F" w:csb1="00000000"/>
  </w:font>
  <w:font w:name="Myriad Pro Cond">
    <w:altName w:val="Arial"/>
    <w:panose1 w:val="020B0506030403020204"/>
    <w:charset w:val="00"/>
    <w:family w:val="swiss"/>
    <w:notTrueType/>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4AB" w:rsidRDefault="00CB48EC">
    <w:pPr>
      <w:pStyle w:val="Footer"/>
      <w:jc w:val="right"/>
    </w:pPr>
    <w:fldSimple w:instr=" PAGE   \* MERGEFORMAT ">
      <w:r w:rsidR="00BF6396">
        <w:rPr>
          <w:noProof/>
        </w:rPr>
        <w:t>3</w:t>
      </w:r>
    </w:fldSimple>
  </w:p>
  <w:p w:rsidR="00C26E51" w:rsidRDefault="00C26E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8DE" w:rsidRPr="00C034FD" w:rsidRDefault="00CB48EC" w:rsidP="004D48DE">
    <w:pPr>
      <w:pStyle w:val="Footer"/>
      <w:tabs>
        <w:tab w:val="clear" w:pos="4513"/>
        <w:tab w:val="clear" w:pos="9026"/>
        <w:tab w:val="center" w:pos="4311"/>
      </w:tabs>
      <w:jc w:val="center"/>
      <w:rPr>
        <w:rFonts w:ascii="Myriad Pro Cond" w:hAnsi="Myriad Pro Cond"/>
        <w:b/>
        <w:color w:val="294293"/>
        <w:sz w:val="20"/>
        <w:lang w:val="en-US"/>
      </w:rPr>
    </w:pPr>
    <w:r w:rsidRPr="00CB48EC">
      <w:rPr>
        <w:rFonts w:ascii="Myriad Pro Cond" w:hAnsi="Myriad Pro Cond"/>
        <w:b/>
        <w:noProof/>
        <w:color w:val="294293"/>
        <w:sz w:val="20"/>
        <w:lang w:eastAsia="mk-MK"/>
      </w:rPr>
      <w:pict>
        <v:shapetype id="_x0000_t32" coordsize="21600,21600" o:spt="32" o:oned="t" path="m,l21600,21600e" filled="f">
          <v:path arrowok="t" fillok="f" o:connecttype="none"/>
          <o:lock v:ext="edit" shapetype="t"/>
        </v:shapetype>
        <v:shape id="AutoShape 9" o:spid="_x0000_s2078" type="#_x0000_t32" style="position:absolute;left:0;text-align:left;margin-left:78.85pt;margin-top:-1.65pt;width:275.2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" strokecolor="#294293" strokeweight="1pt"/>
      </w:pict>
    </w:r>
    <w:r w:rsidR="004D48DE" w:rsidRPr="00C034FD">
      <w:rPr>
        <w:rFonts w:ascii="Myriad Pro Cond" w:hAnsi="Myriad Pro Cond"/>
        <w:b/>
        <w:color w:val="294293"/>
        <w:sz w:val="20"/>
      </w:rPr>
      <w:t>тел.:+389 (0)</w:t>
    </w:r>
    <w:r w:rsidR="004D48DE" w:rsidRPr="00C034FD">
      <w:rPr>
        <w:rFonts w:ascii="Myriad Pro Cond" w:hAnsi="Myriad Pro Cond"/>
        <w:b/>
        <w:color w:val="294293"/>
        <w:sz w:val="20"/>
        <w:lang w:val="en-US"/>
      </w:rPr>
      <w:t xml:space="preserve"> </w:t>
    </w:r>
    <w:r w:rsidR="00A07E42" w:rsidRPr="00C034FD">
      <w:rPr>
        <w:rFonts w:ascii="Myriad Pro Cond" w:hAnsi="Myriad Pro Cond"/>
        <w:b/>
        <w:color w:val="294293"/>
        <w:sz w:val="20"/>
      </w:rPr>
      <w:t>2 31 04 8</w:t>
    </w:r>
    <w:r w:rsidR="00A07E42" w:rsidRPr="00C034FD">
      <w:rPr>
        <w:rFonts w:ascii="Myriad Pro Cond" w:hAnsi="Myriad Pro Cond"/>
        <w:b/>
        <w:color w:val="294293"/>
        <w:sz w:val="20"/>
        <w:lang w:val="en-US"/>
      </w:rPr>
      <w:t>88</w:t>
    </w:r>
    <w:r w:rsidR="004D48DE" w:rsidRPr="00C034FD">
      <w:rPr>
        <w:rFonts w:ascii="Myriad Pro Cond" w:hAnsi="Myriad Pro Cond"/>
        <w:b/>
        <w:color w:val="294293"/>
        <w:sz w:val="20"/>
      </w:rPr>
      <w:t>, +389 (0)</w:t>
    </w:r>
    <w:r w:rsidR="004D48DE" w:rsidRPr="00C034FD">
      <w:rPr>
        <w:rFonts w:ascii="Myriad Pro Cond" w:hAnsi="Myriad Pro Cond"/>
        <w:b/>
        <w:color w:val="294293"/>
        <w:sz w:val="20"/>
        <w:lang w:val="en-US"/>
      </w:rPr>
      <w:t xml:space="preserve"> </w:t>
    </w:r>
    <w:r w:rsidR="004D48DE" w:rsidRPr="00C034FD">
      <w:rPr>
        <w:rFonts w:ascii="Myriad Pro Cond" w:hAnsi="Myriad Pro Cond"/>
        <w:b/>
        <w:color w:val="294293"/>
        <w:sz w:val="20"/>
      </w:rPr>
      <w:t>2 31 04 800, факс: +389 (0)</w:t>
    </w:r>
    <w:r w:rsidR="004D48DE" w:rsidRPr="00C034FD">
      <w:rPr>
        <w:rFonts w:ascii="Myriad Pro Cond" w:hAnsi="Myriad Pro Cond"/>
        <w:b/>
        <w:color w:val="294293"/>
        <w:sz w:val="20"/>
        <w:lang w:val="en-US"/>
      </w:rPr>
      <w:t xml:space="preserve"> </w:t>
    </w:r>
    <w:r w:rsidR="004D48DE" w:rsidRPr="00C034FD">
      <w:rPr>
        <w:rFonts w:ascii="Myriad Pro Cond" w:hAnsi="Myriad Pro Cond"/>
        <w:b/>
        <w:color w:val="294293"/>
        <w:sz w:val="20"/>
      </w:rPr>
      <w:t>2 31 04 876</w:t>
    </w:r>
    <w:r w:rsidR="004D48DE" w:rsidRPr="00C034FD">
      <w:rPr>
        <w:rFonts w:ascii="Myriad Pro Cond" w:hAnsi="Myriad Pro Cond"/>
        <w:b/>
        <w:color w:val="294293"/>
        <w:sz w:val="20"/>
        <w:lang w:val="en-US"/>
      </w:rPr>
      <w:t xml:space="preserve">; </w:t>
    </w:r>
    <w:hyperlink r:id="rId1" w:history="1">
      <w:r w:rsidR="00C26E51" w:rsidRPr="00606BF8">
        <w:rPr>
          <w:rStyle w:val="Hyperlink"/>
          <w:rFonts w:ascii="Myriad Pro Cond" w:hAnsi="Myriad Pro Cond"/>
          <w:b/>
          <w:sz w:val="20"/>
          <w:lang w:val="en-US"/>
        </w:rPr>
        <w:t>www.esm.com.mk</w:t>
      </w:r>
    </w:hyperlink>
    <w:r w:rsidR="004D48DE" w:rsidRPr="00C034FD">
      <w:rPr>
        <w:rFonts w:ascii="Myriad Pro Cond" w:hAnsi="Myriad Pro Cond"/>
        <w:b/>
        <w:color w:val="294293"/>
        <w:sz w:val="20"/>
        <w:lang w:val="en-US"/>
      </w:rPr>
      <w:t>, e-mail: contact@elem.com.mk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EED" w:rsidRDefault="00D16EED" w:rsidP="00C02B10">
      <w:pPr>
        <w:spacing w:after="0" w:line="240" w:lineRule="auto"/>
      </w:pPr>
      <w:r>
        <w:separator/>
      </w:r>
    </w:p>
  </w:footnote>
  <w:footnote w:type="continuationSeparator" w:id="0">
    <w:p w:rsidR="00D16EED" w:rsidRDefault="00D16EED" w:rsidP="00C02B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B10" w:rsidRDefault="00CB48EC">
    <w:pPr>
      <w:pStyle w:val="Header"/>
    </w:pPr>
    <w:r w:rsidRPr="00CB48EC">
      <w:rPr>
        <w:noProof/>
        <w:lang w:eastAsia="mk-M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78795" o:spid="_x0000_s2054" type="#_x0000_t75" style="position:absolute;margin-left:0;margin-top:0;width:595.15pt;height:841.85pt;z-index:-251660288;mso-position-horizontal:center;mso-position-horizontal-relative:margin;mso-position-vertical:center;mso-position-vertical-relative:margin" o:allowincell="f">
          <v:imagedata r:id="rId1" o:title="ELEM-Memo-turbina-A4"/>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8DE" w:rsidRDefault="00484382" w:rsidP="00F862B1">
    <w:pPr>
      <w:pStyle w:val="Header"/>
      <w:tabs>
        <w:tab w:val="clear" w:pos="9026"/>
        <w:tab w:val="left" w:pos="8225"/>
      </w:tabs>
    </w:pPr>
    <w:r>
      <w:rPr>
        <w:rFonts w:ascii="Times New Roman" w:hAnsi="Times New Roman"/>
        <w:noProof/>
        <w:sz w:val="24"/>
        <w:szCs w:val="24"/>
        <w:lang w:val="en-US"/>
      </w:rPr>
      <w:drawing>
        <wp:anchor distT="0" distB="0" distL="114300" distR="114300" simplePos="0" relativeHeight="251660288" behindDoc="0" locked="0" layoutInCell="1" allowOverlap="1">
          <wp:simplePos x="0" y="0"/>
          <wp:positionH relativeFrom="column">
            <wp:posOffset>-599440</wp:posOffset>
          </wp:positionH>
          <wp:positionV relativeFrom="paragraph">
            <wp:posOffset>-75565</wp:posOffset>
          </wp:positionV>
          <wp:extent cx="2564765" cy="790575"/>
          <wp:effectExtent l="19050" t="0" r="6985" b="0"/>
          <wp:wrapSquare wrapText="bothSides"/>
          <wp:docPr id="33" name="Picture 33" descr="ESM_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SM_MK"/>
                  <pic:cNvPicPr>
                    <a:picLocks noChangeAspect="1" noChangeArrowheads="1"/>
                  </pic:cNvPicPr>
                </pic:nvPicPr>
                <pic:blipFill>
                  <a:blip r:embed="rId1"/>
                  <a:srcRect r="5850"/>
                  <a:stretch>
                    <a:fillRect/>
                  </a:stretch>
                </pic:blipFill>
                <pic:spPr bwMode="auto">
                  <a:xfrm>
                    <a:off x="0" y="0"/>
                    <a:ext cx="2564765" cy="790575"/>
                  </a:xfrm>
                  <a:prstGeom prst="rect">
                    <a:avLst/>
                  </a:prstGeom>
                  <a:noFill/>
                </pic:spPr>
              </pic:pic>
            </a:graphicData>
          </a:graphic>
        </wp:anchor>
      </w:drawing>
    </w:r>
    <w:r w:rsidR="00CB48EC" w:rsidRPr="00CB48EC">
      <w:rPr>
        <w:noProof/>
        <w:lang w:eastAsia="mk-M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78796" o:spid="_x0000_s2077" type="#_x0000_t75" style="position:absolute;margin-left:-73.15pt;margin-top:-99pt;width:595.15pt;height:841.85pt;z-index:-251658240;mso-position-horizontal-relative:margin;mso-position-vertical-relative:margin">
          <v:imagedata r:id="rId2" o:title="ELEM-Memo-turbina-A4"/>
          <w10:wrap anchorx="margin" anchory="margin"/>
        </v:shape>
      </w:pict>
    </w:r>
    <w:r w:rsidR="004D48DE">
      <w:tab/>
    </w:r>
    <w:r w:rsidR="00F862B1">
      <w:t xml:space="preserve">                                                                                                                                       </w:t>
    </w:r>
    <w:r w:rsidR="00DE01AE">
      <w:rPr>
        <w:lang w:val="en-US"/>
      </w:rPr>
      <w:t xml:space="preserve"> </w:t>
    </w:r>
    <w:r w:rsidR="00DE01AE" w:rsidRPr="00D03FF8">
      <w:rPr>
        <w:rFonts w:ascii="Myriad Pro" w:hAnsi="Myriad Pro"/>
        <w:b/>
        <w:sz w:val="18"/>
        <w:szCs w:val="18"/>
        <w:lang w:val="en-US"/>
      </w:rPr>
      <w:t>3-</w:t>
    </w:r>
    <w:r w:rsidR="00DE01AE" w:rsidRPr="00D03FF8">
      <w:rPr>
        <w:rFonts w:ascii="Myriad Pro" w:hAnsi="Myriad Pro"/>
        <w:b/>
        <w:sz w:val="18"/>
        <w:szCs w:val="18"/>
      </w:rPr>
      <w:t>И-0740</w:t>
    </w:r>
    <w:r w:rsidR="00DE01AE" w:rsidRPr="00D03FF8">
      <w:rPr>
        <w:rFonts w:ascii="Myriad Pro" w:hAnsi="Myriad Pro"/>
        <w:b/>
        <w:sz w:val="18"/>
        <w:szCs w:val="18"/>
        <w:lang w:val="en-US"/>
      </w:rPr>
      <w:t>-101</w:t>
    </w:r>
    <w:r w:rsidR="00DE01AE" w:rsidRPr="00D03FF8">
      <w:rPr>
        <w:rFonts w:ascii="Myriad Pro" w:hAnsi="Myriad Pro"/>
        <w:b/>
        <w:sz w:val="18"/>
        <w:szCs w:val="18"/>
      </w:rPr>
      <w:t>_</w:t>
    </w:r>
    <w:r w:rsidR="00DE01AE" w:rsidRPr="00D03FF8">
      <w:rPr>
        <w:rFonts w:ascii="Myriad Pro" w:hAnsi="Myriad Pro"/>
        <w:b/>
        <w:sz w:val="18"/>
        <w:szCs w:val="18"/>
        <w:lang w:val="en-US"/>
      </w:rPr>
      <w:t>01</w:t>
    </w:r>
    <w:r w:rsidR="00DE01AE" w:rsidRPr="00D03FF8">
      <w:rPr>
        <w:rFonts w:ascii="Myriad Pro" w:hAnsi="Myriad Pro"/>
        <w:b/>
        <w:sz w:val="18"/>
        <w:szCs w:val="18"/>
      </w:rPr>
      <w:t>-1</w:t>
    </w:r>
  </w:p>
  <w:p w:rsidR="00C02B10" w:rsidRDefault="00CB48EC">
    <w:pPr>
      <w:pStyle w:val="Header"/>
    </w:pPr>
    <w:r w:rsidRPr="00CB48EC">
      <w:rPr>
        <w:noProof/>
        <w:lang w:eastAsia="mk-MK"/>
      </w:rPr>
      <w:pict>
        <v:shapetype id="_x0000_t202" coordsize="21600,21600" o:spt="202" path="m,l,21600r21600,l21600,xe">
          <v:stroke joinstyle="miter"/>
          <v:path gradientshapeok="t" o:connecttype="rect"/>
        </v:shapetype>
        <v:shape id="Text Box 2" o:spid="_x0000_s2076" type="#_x0000_t202" style="position:absolute;margin-left:200.6pt;margin-top:.1pt;width:296.25pt;height:47.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" stroked="f">
          <v:textbox style="mso-next-textbox:#Text Box 2">
            <w:txbxContent>
              <w:p w:rsidR="004D48DE" w:rsidRPr="00C034FD" w:rsidRDefault="004D48DE" w:rsidP="004D48DE">
                <w:pPr>
                  <w:spacing w:after="0" w:line="240" w:lineRule="auto"/>
                  <w:jc w:val="center"/>
                  <w:rPr>
                    <w:rFonts w:ascii="Myriad Pro Light Cond" w:hAnsi="Myriad Pro Light Cond"/>
                    <w:b/>
                    <w:color w:val="294293"/>
                    <w:sz w:val="24"/>
                    <w:szCs w:val="24"/>
                  </w:rPr>
                </w:pPr>
                <w:r w:rsidRPr="00C034FD">
                  <w:rPr>
                    <w:rFonts w:ascii="Myriad Pro Light Cond" w:hAnsi="Myriad Pro Light Cond"/>
                    <w:b/>
                    <w:color w:val="294293"/>
                    <w:sz w:val="24"/>
                    <w:szCs w:val="24"/>
                  </w:rPr>
                  <w:t xml:space="preserve">АД ЕЛЕКТРАНИ НА </w:t>
                </w:r>
                <w:r w:rsidR="00316660" w:rsidRPr="00C034FD">
                  <w:rPr>
                    <w:rFonts w:ascii="Myriad Pro Light Cond" w:hAnsi="Myriad Pro Light Cond"/>
                    <w:b/>
                    <w:color w:val="294293"/>
                    <w:sz w:val="24"/>
                    <w:szCs w:val="24"/>
                  </w:rPr>
                  <w:t xml:space="preserve">СЕВЕРНА </w:t>
                </w:r>
                <w:r w:rsidRPr="00C034FD">
                  <w:rPr>
                    <w:rFonts w:ascii="Myriad Pro Light Cond" w:hAnsi="Myriad Pro Light Cond"/>
                    <w:b/>
                    <w:color w:val="294293"/>
                    <w:sz w:val="24"/>
                    <w:szCs w:val="24"/>
                  </w:rPr>
                  <w:t>МАКЕДОНИЈА - Скопје</w:t>
                </w:r>
              </w:p>
              <w:p w:rsidR="004D48DE" w:rsidRPr="00C034FD" w:rsidRDefault="004D48DE" w:rsidP="004D48DE">
                <w:pPr>
                  <w:spacing w:after="0" w:line="240" w:lineRule="auto"/>
                  <w:jc w:val="center"/>
                  <w:rPr>
                    <w:rFonts w:ascii="Myriad Pro Cond" w:hAnsi="Myriad Pro Cond"/>
                    <w:b/>
                    <w:color w:val="294293"/>
                    <w:sz w:val="24"/>
                    <w:szCs w:val="24"/>
                  </w:rPr>
                </w:pPr>
                <w:r w:rsidRPr="00C034FD">
                  <w:rPr>
                    <w:rFonts w:ascii="Myriad Pro Cond" w:hAnsi="Myriad Pro Cond"/>
                    <w:b/>
                    <w:color w:val="294293"/>
                    <w:sz w:val="24"/>
                    <w:szCs w:val="24"/>
                  </w:rPr>
                  <w:t>Подружница „ЕНЕРГЕТИКА” - Скопје</w:t>
                </w:r>
              </w:p>
              <w:p w:rsidR="004D48DE" w:rsidRPr="00C034FD" w:rsidRDefault="004D48DE" w:rsidP="004D48DE">
                <w:pPr>
                  <w:spacing w:after="0" w:line="240" w:lineRule="auto"/>
                  <w:jc w:val="center"/>
                  <w:rPr>
                    <w:rFonts w:ascii="Myriad Pro Light Cond" w:hAnsi="Myriad Pro Light Cond"/>
                    <w:b/>
                    <w:color w:val="294293"/>
                    <w:sz w:val="20"/>
                    <w:szCs w:val="24"/>
                  </w:rPr>
                </w:pPr>
                <w:r w:rsidRPr="00C034FD">
                  <w:rPr>
                    <w:rFonts w:ascii="Myriad Pro Light Cond" w:hAnsi="Myriad Pro Light Cond"/>
                    <w:b/>
                    <w:color w:val="294293"/>
                    <w:sz w:val="20"/>
                    <w:szCs w:val="24"/>
                  </w:rPr>
                  <w:t>16-та Македонска бригада бр.18, 1000 Скопје,п.фах 734, Р.</w:t>
                </w:r>
                <w:r w:rsidR="00316660" w:rsidRPr="00C034FD">
                  <w:rPr>
                    <w:rFonts w:ascii="Myriad Pro Light Cond" w:hAnsi="Myriad Pro Light Cond"/>
                    <w:b/>
                    <w:color w:val="294293"/>
                    <w:sz w:val="20"/>
                    <w:szCs w:val="24"/>
                  </w:rPr>
                  <w:t xml:space="preserve"> Северна</w:t>
                </w:r>
                <w:r w:rsidR="004516B2">
                  <w:rPr>
                    <w:rFonts w:ascii="Myriad Pro Light Cond" w:hAnsi="Myriad Pro Light Cond"/>
                    <w:b/>
                    <w:color w:val="294293"/>
                    <w:sz w:val="20"/>
                    <w:szCs w:val="24"/>
                    <w:lang w:val="en-US"/>
                  </w:rPr>
                  <w:t xml:space="preserve"> </w:t>
                </w:r>
                <w:r w:rsidRPr="00C034FD">
                  <w:rPr>
                    <w:rFonts w:ascii="Myriad Pro Light Cond" w:hAnsi="Myriad Pro Light Cond"/>
                    <w:b/>
                    <w:color w:val="294293"/>
                    <w:sz w:val="20"/>
                    <w:szCs w:val="24"/>
                  </w:rPr>
                  <w:t>Македонија</w:t>
                </w:r>
              </w:p>
            </w:txbxContent>
          </v:textbox>
        </v:shape>
      </w:pict>
    </w:r>
    <w:r w:rsidRPr="00CB48EC">
      <w:rPr>
        <w:noProof/>
        <w:lang w:eastAsia="mk-MK"/>
      </w:rPr>
      <w:pict>
        <v:shape id="WordPictureWatermark16378794" o:spid="_x0000_s2053" type="#_x0000_t75" style="position:absolute;margin-left:0;margin-top:0;width:595.15pt;height:841.85pt;z-index:-251661312;mso-position-horizontal:center;mso-position-horizontal-relative:margin;mso-position-vertical:center;mso-position-vertical-relative:margin" o:allowincell="f">
          <v:imagedata r:id="rId2" o:title="ELEM-Memo-turbina-A4"/>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027A"/>
    <w:multiLevelType w:val="hybridMultilevel"/>
    <w:tmpl w:val="03448A00"/>
    <w:lvl w:ilvl="0" w:tplc="6440464E">
      <w:start w:val="1"/>
      <w:numFmt w:val="decimal"/>
      <w:lvlText w:val="%1."/>
      <w:lvlJc w:val="left"/>
      <w:pPr>
        <w:ind w:left="417" w:hanging="360"/>
      </w:pPr>
      <w:rPr>
        <w:rFonts w:hint="default"/>
        <w:b w:val="0"/>
      </w:rPr>
    </w:lvl>
    <w:lvl w:ilvl="1" w:tplc="C20E2EE2">
      <w:numFmt w:val="bullet"/>
      <w:lvlText w:val="-"/>
      <w:lvlJc w:val="left"/>
      <w:pPr>
        <w:ind w:left="1137" w:hanging="360"/>
      </w:pPr>
      <w:rPr>
        <w:rFonts w:ascii="Myriad Pro" w:eastAsia="Calibri" w:hAnsi="Myriad Pro" w:cs="Times New Roman" w:hint="default"/>
      </w:rPr>
    </w:lvl>
    <w:lvl w:ilvl="2" w:tplc="042F001B" w:tentative="1">
      <w:start w:val="1"/>
      <w:numFmt w:val="lowerRoman"/>
      <w:lvlText w:val="%3."/>
      <w:lvlJc w:val="right"/>
      <w:pPr>
        <w:ind w:left="1857" w:hanging="180"/>
      </w:pPr>
    </w:lvl>
    <w:lvl w:ilvl="3" w:tplc="042F000F" w:tentative="1">
      <w:start w:val="1"/>
      <w:numFmt w:val="decimal"/>
      <w:lvlText w:val="%4."/>
      <w:lvlJc w:val="left"/>
      <w:pPr>
        <w:ind w:left="2577" w:hanging="360"/>
      </w:pPr>
    </w:lvl>
    <w:lvl w:ilvl="4" w:tplc="042F0019" w:tentative="1">
      <w:start w:val="1"/>
      <w:numFmt w:val="lowerLetter"/>
      <w:lvlText w:val="%5."/>
      <w:lvlJc w:val="left"/>
      <w:pPr>
        <w:ind w:left="3297" w:hanging="360"/>
      </w:pPr>
    </w:lvl>
    <w:lvl w:ilvl="5" w:tplc="042F001B" w:tentative="1">
      <w:start w:val="1"/>
      <w:numFmt w:val="lowerRoman"/>
      <w:lvlText w:val="%6."/>
      <w:lvlJc w:val="right"/>
      <w:pPr>
        <w:ind w:left="4017" w:hanging="180"/>
      </w:pPr>
    </w:lvl>
    <w:lvl w:ilvl="6" w:tplc="042F000F" w:tentative="1">
      <w:start w:val="1"/>
      <w:numFmt w:val="decimal"/>
      <w:lvlText w:val="%7."/>
      <w:lvlJc w:val="left"/>
      <w:pPr>
        <w:ind w:left="4737" w:hanging="360"/>
      </w:pPr>
    </w:lvl>
    <w:lvl w:ilvl="7" w:tplc="042F0019" w:tentative="1">
      <w:start w:val="1"/>
      <w:numFmt w:val="lowerLetter"/>
      <w:lvlText w:val="%8."/>
      <w:lvlJc w:val="left"/>
      <w:pPr>
        <w:ind w:left="5457" w:hanging="360"/>
      </w:pPr>
    </w:lvl>
    <w:lvl w:ilvl="8" w:tplc="042F001B" w:tentative="1">
      <w:start w:val="1"/>
      <w:numFmt w:val="lowerRoman"/>
      <w:lvlText w:val="%9."/>
      <w:lvlJc w:val="right"/>
      <w:pPr>
        <w:ind w:left="6177" w:hanging="180"/>
      </w:pPr>
    </w:lvl>
  </w:abstractNum>
  <w:abstractNum w:abstractNumId="1">
    <w:nsid w:val="09A65A2A"/>
    <w:multiLevelType w:val="hybridMultilevel"/>
    <w:tmpl w:val="D10C6B2A"/>
    <w:lvl w:ilvl="0" w:tplc="A6409874">
      <w:start w:val="1"/>
      <w:numFmt w:val="decimal"/>
      <w:lvlText w:val="%1."/>
      <w:lvlJc w:val="left"/>
      <w:pPr>
        <w:ind w:left="1080" w:hanging="360"/>
      </w:pPr>
      <w:rPr>
        <w:rFonts w:ascii="Myriad Pro" w:eastAsia="Times New Roman" w:hAnsi="Myriad Pro" w:cs="Times New Roman"/>
        <w:b/>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
    <w:nsid w:val="0BA30F45"/>
    <w:multiLevelType w:val="hybridMultilevel"/>
    <w:tmpl w:val="F374728C"/>
    <w:lvl w:ilvl="0" w:tplc="730C1AA0">
      <w:numFmt w:val="bullet"/>
      <w:lvlText w:val="-"/>
      <w:lvlJc w:val="left"/>
      <w:pPr>
        <w:ind w:left="1080" w:hanging="360"/>
      </w:pPr>
      <w:rPr>
        <w:rFonts w:ascii="Myriad Pro Black" w:eastAsia="Times New Roman" w:hAnsi="Myriad Pro Black" w:cs="Calibri" w:hint="default"/>
        <w:b/>
        <w:sz w:val="20"/>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3">
    <w:nsid w:val="0DBA5866"/>
    <w:multiLevelType w:val="hybridMultilevel"/>
    <w:tmpl w:val="7CEA8486"/>
    <w:lvl w:ilvl="0" w:tplc="E160999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0F8B0B47"/>
    <w:multiLevelType w:val="hybridMultilevel"/>
    <w:tmpl w:val="8B7E02F2"/>
    <w:lvl w:ilvl="0" w:tplc="7CD80B1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nsid w:val="1D4105C0"/>
    <w:multiLevelType w:val="hybridMultilevel"/>
    <w:tmpl w:val="03448A00"/>
    <w:lvl w:ilvl="0" w:tplc="6440464E">
      <w:start w:val="1"/>
      <w:numFmt w:val="decimal"/>
      <w:lvlText w:val="%1."/>
      <w:lvlJc w:val="left"/>
      <w:pPr>
        <w:ind w:left="417" w:hanging="360"/>
      </w:pPr>
      <w:rPr>
        <w:rFonts w:hint="default"/>
        <w:b w:val="0"/>
      </w:rPr>
    </w:lvl>
    <w:lvl w:ilvl="1" w:tplc="C20E2EE2">
      <w:numFmt w:val="bullet"/>
      <w:lvlText w:val="-"/>
      <w:lvlJc w:val="left"/>
      <w:pPr>
        <w:ind w:left="1137" w:hanging="360"/>
      </w:pPr>
      <w:rPr>
        <w:rFonts w:ascii="Myriad Pro" w:eastAsia="Calibri" w:hAnsi="Myriad Pro" w:cs="Times New Roman" w:hint="default"/>
      </w:rPr>
    </w:lvl>
    <w:lvl w:ilvl="2" w:tplc="042F001B" w:tentative="1">
      <w:start w:val="1"/>
      <w:numFmt w:val="lowerRoman"/>
      <w:lvlText w:val="%3."/>
      <w:lvlJc w:val="right"/>
      <w:pPr>
        <w:ind w:left="1857" w:hanging="180"/>
      </w:pPr>
    </w:lvl>
    <w:lvl w:ilvl="3" w:tplc="042F000F" w:tentative="1">
      <w:start w:val="1"/>
      <w:numFmt w:val="decimal"/>
      <w:lvlText w:val="%4."/>
      <w:lvlJc w:val="left"/>
      <w:pPr>
        <w:ind w:left="2577" w:hanging="360"/>
      </w:pPr>
    </w:lvl>
    <w:lvl w:ilvl="4" w:tplc="042F0019" w:tentative="1">
      <w:start w:val="1"/>
      <w:numFmt w:val="lowerLetter"/>
      <w:lvlText w:val="%5."/>
      <w:lvlJc w:val="left"/>
      <w:pPr>
        <w:ind w:left="3297" w:hanging="360"/>
      </w:pPr>
    </w:lvl>
    <w:lvl w:ilvl="5" w:tplc="042F001B" w:tentative="1">
      <w:start w:val="1"/>
      <w:numFmt w:val="lowerRoman"/>
      <w:lvlText w:val="%6."/>
      <w:lvlJc w:val="right"/>
      <w:pPr>
        <w:ind w:left="4017" w:hanging="180"/>
      </w:pPr>
    </w:lvl>
    <w:lvl w:ilvl="6" w:tplc="042F000F" w:tentative="1">
      <w:start w:val="1"/>
      <w:numFmt w:val="decimal"/>
      <w:lvlText w:val="%7."/>
      <w:lvlJc w:val="left"/>
      <w:pPr>
        <w:ind w:left="4737" w:hanging="360"/>
      </w:pPr>
    </w:lvl>
    <w:lvl w:ilvl="7" w:tplc="042F0019" w:tentative="1">
      <w:start w:val="1"/>
      <w:numFmt w:val="lowerLetter"/>
      <w:lvlText w:val="%8."/>
      <w:lvlJc w:val="left"/>
      <w:pPr>
        <w:ind w:left="5457" w:hanging="360"/>
      </w:pPr>
    </w:lvl>
    <w:lvl w:ilvl="8" w:tplc="042F001B" w:tentative="1">
      <w:start w:val="1"/>
      <w:numFmt w:val="lowerRoman"/>
      <w:lvlText w:val="%9."/>
      <w:lvlJc w:val="right"/>
      <w:pPr>
        <w:ind w:left="6177" w:hanging="180"/>
      </w:pPr>
    </w:lvl>
  </w:abstractNum>
  <w:abstractNum w:abstractNumId="6">
    <w:nsid w:val="1E7D4FB1"/>
    <w:multiLevelType w:val="hybridMultilevel"/>
    <w:tmpl w:val="04EAD8CA"/>
    <w:lvl w:ilvl="0" w:tplc="A8B46E60">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24B403D"/>
    <w:multiLevelType w:val="hybridMultilevel"/>
    <w:tmpl w:val="66D6AE0A"/>
    <w:lvl w:ilvl="0" w:tplc="48C07ADC">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29B5177"/>
    <w:multiLevelType w:val="hybridMultilevel"/>
    <w:tmpl w:val="0FB4F246"/>
    <w:lvl w:ilvl="0" w:tplc="A6300632">
      <w:start w:val="5"/>
      <w:numFmt w:val="bullet"/>
      <w:lvlText w:val="-"/>
      <w:lvlJc w:val="left"/>
      <w:pPr>
        <w:ind w:left="720" w:hanging="360"/>
      </w:pPr>
      <w:rPr>
        <w:rFonts w:ascii="Arial" w:eastAsia="Calibri"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25752949"/>
    <w:multiLevelType w:val="hybridMultilevel"/>
    <w:tmpl w:val="BBA8D3B4"/>
    <w:lvl w:ilvl="0" w:tplc="AA1EC5E6">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816BA7"/>
    <w:multiLevelType w:val="hybridMultilevel"/>
    <w:tmpl w:val="74F8C246"/>
    <w:lvl w:ilvl="0" w:tplc="A4026998">
      <w:start w:val="2"/>
      <w:numFmt w:val="bullet"/>
      <w:lvlText w:val=""/>
      <w:lvlJc w:val="left"/>
      <w:pPr>
        <w:ind w:left="720" w:hanging="360"/>
      </w:pPr>
      <w:rPr>
        <w:rFonts w:ascii="Symbol" w:eastAsia="Calibri" w:hAnsi="Symbol" w:cs="Calibri"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1">
    <w:nsid w:val="397C1C61"/>
    <w:multiLevelType w:val="hybridMultilevel"/>
    <w:tmpl w:val="2C400EDE"/>
    <w:lvl w:ilvl="0" w:tplc="DCAAE87A">
      <w:start w:val="1"/>
      <w:numFmt w:val="decimal"/>
      <w:lvlText w:val="%1."/>
      <w:lvlJc w:val="left"/>
      <w:pPr>
        <w:ind w:left="720" w:hanging="360"/>
      </w:pPr>
      <w:rPr>
        <w:rFonts w:ascii="Calibri" w:eastAsia="Calibri" w:hAnsi="Calibri" w:cs="Calibri"/>
        <w:b w:val="0"/>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2">
    <w:nsid w:val="52F973B4"/>
    <w:multiLevelType w:val="hybridMultilevel"/>
    <w:tmpl w:val="75549BAC"/>
    <w:lvl w:ilvl="0" w:tplc="9EB4F046">
      <w:start w:val="1000"/>
      <w:numFmt w:val="bullet"/>
      <w:lvlText w:val="-"/>
      <w:lvlJc w:val="left"/>
      <w:pPr>
        <w:ind w:left="720" w:hanging="360"/>
      </w:pPr>
      <w:rPr>
        <w:rFonts w:ascii="Myriad Pro" w:eastAsia="Times New Roman" w:hAnsi="Myriad Pro"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nsid w:val="531F1896"/>
    <w:multiLevelType w:val="hybridMultilevel"/>
    <w:tmpl w:val="60C4C0E2"/>
    <w:lvl w:ilvl="0" w:tplc="D2E63BE0">
      <w:start w:val="1"/>
      <w:numFmt w:val="bullet"/>
      <w:lvlText w:val="-"/>
      <w:lvlJc w:val="left"/>
      <w:pPr>
        <w:ind w:left="720" w:hanging="360"/>
      </w:pPr>
      <w:rPr>
        <w:rFonts w:ascii="Myriad Pro" w:eastAsia="Calibri" w:hAnsi="Myriad Pro"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nsid w:val="5609629B"/>
    <w:multiLevelType w:val="hybridMultilevel"/>
    <w:tmpl w:val="534AA572"/>
    <w:lvl w:ilvl="0" w:tplc="0BE842E2">
      <w:start w:val="3"/>
      <w:numFmt w:val="bullet"/>
      <w:lvlText w:val="-"/>
      <w:lvlJc w:val="left"/>
      <w:pPr>
        <w:ind w:left="1080" w:hanging="360"/>
      </w:pPr>
      <w:rPr>
        <w:rFonts w:ascii="Myriad Pro" w:eastAsia="Calibri" w:hAnsi="Myriad Pro" w:cs="Times New Roman"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5">
    <w:nsid w:val="57790858"/>
    <w:multiLevelType w:val="hybridMultilevel"/>
    <w:tmpl w:val="8EF4A18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nsid w:val="5D640D6E"/>
    <w:multiLevelType w:val="hybridMultilevel"/>
    <w:tmpl w:val="DD688A96"/>
    <w:lvl w:ilvl="0" w:tplc="8514F50E">
      <w:start w:val="2"/>
      <w:numFmt w:val="bullet"/>
      <w:lvlText w:val="-"/>
      <w:lvlJc w:val="left"/>
      <w:pPr>
        <w:ind w:left="1080" w:hanging="360"/>
      </w:pPr>
      <w:rPr>
        <w:rFonts w:ascii="Myriad Pro" w:eastAsia="Times New Roman" w:hAnsi="Myriad Pro"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7">
    <w:nsid w:val="67AF7F0D"/>
    <w:multiLevelType w:val="hybridMultilevel"/>
    <w:tmpl w:val="6C8E1FD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B062340"/>
    <w:multiLevelType w:val="hybridMultilevel"/>
    <w:tmpl w:val="3642F5E4"/>
    <w:lvl w:ilvl="0" w:tplc="328C6E98">
      <w:numFmt w:val="bullet"/>
      <w:lvlText w:val=""/>
      <w:lvlJc w:val="left"/>
      <w:pPr>
        <w:ind w:left="1080" w:hanging="360"/>
      </w:pPr>
      <w:rPr>
        <w:rFonts w:ascii="Symbol" w:eastAsia="Calibri" w:hAnsi="Symbol"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9">
    <w:nsid w:val="7099673B"/>
    <w:multiLevelType w:val="hybridMultilevel"/>
    <w:tmpl w:val="945C25D8"/>
    <w:lvl w:ilvl="0" w:tplc="B584400C">
      <w:numFmt w:val="bullet"/>
      <w:lvlText w:val="-"/>
      <w:lvlJc w:val="left"/>
      <w:pPr>
        <w:ind w:left="1080" w:hanging="360"/>
      </w:pPr>
      <w:rPr>
        <w:rFonts w:ascii="Myriad Pro" w:eastAsia="Calibri" w:hAnsi="Myriad Pro" w:cs="Times New Roman"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20">
    <w:nsid w:val="734E4289"/>
    <w:multiLevelType w:val="hybridMultilevel"/>
    <w:tmpl w:val="C2B0713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1">
    <w:nsid w:val="79686783"/>
    <w:multiLevelType w:val="hybridMultilevel"/>
    <w:tmpl w:val="1DC21B10"/>
    <w:lvl w:ilvl="0" w:tplc="32FEB09E">
      <w:numFmt w:val="bullet"/>
      <w:lvlText w:val="-"/>
      <w:lvlJc w:val="left"/>
      <w:pPr>
        <w:ind w:left="720" w:hanging="360"/>
      </w:pPr>
      <w:rPr>
        <w:rFonts w:ascii="Myriad Pro" w:eastAsia="Calibri" w:hAnsi="Myriad Pro" w:cs="Times New Roman"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22">
    <w:nsid w:val="7B2167C1"/>
    <w:multiLevelType w:val="hybridMultilevel"/>
    <w:tmpl w:val="6DDABFCA"/>
    <w:lvl w:ilvl="0" w:tplc="A8B46E60">
      <w:start w:val="1"/>
      <w:numFmt w:val="bullet"/>
      <w:lvlText w:val=""/>
      <w:lvlJc w:val="left"/>
      <w:pPr>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BE54382"/>
    <w:multiLevelType w:val="hybridMultilevel"/>
    <w:tmpl w:val="AD38CF12"/>
    <w:lvl w:ilvl="0" w:tplc="8D6A94C4">
      <w:numFmt w:val="bullet"/>
      <w:lvlText w:val="-"/>
      <w:lvlJc w:val="left"/>
      <w:pPr>
        <w:ind w:left="720" w:hanging="360"/>
      </w:pPr>
      <w:rPr>
        <w:rFonts w:ascii="Myriad Pro" w:eastAsia="Calibri" w:hAnsi="Myriad Pro"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9"/>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13"/>
  </w:num>
  <w:num w:numId="10">
    <w:abstractNumId w:val="18"/>
  </w:num>
  <w:num w:numId="11">
    <w:abstractNumId w:val="0"/>
  </w:num>
  <w:num w:numId="12">
    <w:abstractNumId w:val="3"/>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5"/>
  </w:num>
  <w:num w:numId="16">
    <w:abstractNumId w:val="1"/>
  </w:num>
  <w:num w:numId="17">
    <w:abstractNumId w:val="1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0"/>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3"/>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23554">
      <o:colormru v:ext="edit" colors="#294293"/>
    </o:shapedefaults>
    <o:shapelayout v:ext="edit">
      <o:idmap v:ext="edit" data="2"/>
      <o:rules v:ext="edit">
        <o:r id="V:Rule2" type="connector" idref="#AutoShape 9"/>
      </o:rules>
    </o:shapelayout>
  </w:hdrShapeDefaults>
  <w:footnotePr>
    <w:footnote w:id="-1"/>
    <w:footnote w:id="0"/>
  </w:footnotePr>
  <w:endnotePr>
    <w:endnote w:id="-1"/>
    <w:endnote w:id="0"/>
  </w:endnotePr>
  <w:compat/>
  <w:rsids>
    <w:rsidRoot w:val="00C02B10"/>
    <w:rsid w:val="000059F5"/>
    <w:rsid w:val="00027B60"/>
    <w:rsid w:val="0003196D"/>
    <w:rsid w:val="0003508E"/>
    <w:rsid w:val="0004010C"/>
    <w:rsid w:val="000457F5"/>
    <w:rsid w:val="00071B2B"/>
    <w:rsid w:val="00073503"/>
    <w:rsid w:val="00075F45"/>
    <w:rsid w:val="00077274"/>
    <w:rsid w:val="0008561B"/>
    <w:rsid w:val="00096E44"/>
    <w:rsid w:val="000975DB"/>
    <w:rsid w:val="000B21F1"/>
    <w:rsid w:val="000D3481"/>
    <w:rsid w:val="000E0A18"/>
    <w:rsid w:val="000F781E"/>
    <w:rsid w:val="00104EA0"/>
    <w:rsid w:val="00111CC8"/>
    <w:rsid w:val="00120B37"/>
    <w:rsid w:val="0012246E"/>
    <w:rsid w:val="00131EAE"/>
    <w:rsid w:val="00140CBA"/>
    <w:rsid w:val="0014590C"/>
    <w:rsid w:val="00146472"/>
    <w:rsid w:val="0014683A"/>
    <w:rsid w:val="00150D54"/>
    <w:rsid w:val="001552C6"/>
    <w:rsid w:val="0016559C"/>
    <w:rsid w:val="00174BC2"/>
    <w:rsid w:val="00182F28"/>
    <w:rsid w:val="001B026D"/>
    <w:rsid w:val="001B029E"/>
    <w:rsid w:val="001D1BDE"/>
    <w:rsid w:val="001D7AFC"/>
    <w:rsid w:val="001E07C4"/>
    <w:rsid w:val="002023C2"/>
    <w:rsid w:val="00211E0A"/>
    <w:rsid w:val="00220D75"/>
    <w:rsid w:val="00230533"/>
    <w:rsid w:val="002329C3"/>
    <w:rsid w:val="0028364A"/>
    <w:rsid w:val="00283D74"/>
    <w:rsid w:val="00290003"/>
    <w:rsid w:val="00294EC7"/>
    <w:rsid w:val="0029588A"/>
    <w:rsid w:val="00295895"/>
    <w:rsid w:val="002A5026"/>
    <w:rsid w:val="002A5889"/>
    <w:rsid w:val="002A6BF9"/>
    <w:rsid w:val="002B26E5"/>
    <w:rsid w:val="002D07BD"/>
    <w:rsid w:val="002D4E43"/>
    <w:rsid w:val="002E36D0"/>
    <w:rsid w:val="00304837"/>
    <w:rsid w:val="00316660"/>
    <w:rsid w:val="00316DD1"/>
    <w:rsid w:val="00331379"/>
    <w:rsid w:val="0033614F"/>
    <w:rsid w:val="00336422"/>
    <w:rsid w:val="00345391"/>
    <w:rsid w:val="00350F4E"/>
    <w:rsid w:val="00356DD4"/>
    <w:rsid w:val="00367394"/>
    <w:rsid w:val="003720E6"/>
    <w:rsid w:val="0038205D"/>
    <w:rsid w:val="00386622"/>
    <w:rsid w:val="00393F9D"/>
    <w:rsid w:val="003A0A5F"/>
    <w:rsid w:val="003A1FAA"/>
    <w:rsid w:val="003A5D8A"/>
    <w:rsid w:val="003A7B6B"/>
    <w:rsid w:val="003B2E76"/>
    <w:rsid w:val="003C1429"/>
    <w:rsid w:val="003E126B"/>
    <w:rsid w:val="003E594C"/>
    <w:rsid w:val="003E662A"/>
    <w:rsid w:val="003F10FE"/>
    <w:rsid w:val="003F7876"/>
    <w:rsid w:val="00406D16"/>
    <w:rsid w:val="00415046"/>
    <w:rsid w:val="00442218"/>
    <w:rsid w:val="00443345"/>
    <w:rsid w:val="004516B2"/>
    <w:rsid w:val="00482D54"/>
    <w:rsid w:val="00484382"/>
    <w:rsid w:val="004B17E4"/>
    <w:rsid w:val="004C4DAC"/>
    <w:rsid w:val="004D48DE"/>
    <w:rsid w:val="004F34A4"/>
    <w:rsid w:val="005077A9"/>
    <w:rsid w:val="00510F63"/>
    <w:rsid w:val="005174F9"/>
    <w:rsid w:val="00521C01"/>
    <w:rsid w:val="005506FB"/>
    <w:rsid w:val="00557664"/>
    <w:rsid w:val="0056124B"/>
    <w:rsid w:val="00570153"/>
    <w:rsid w:val="00584720"/>
    <w:rsid w:val="00591E3E"/>
    <w:rsid w:val="005A67CB"/>
    <w:rsid w:val="005B0DEA"/>
    <w:rsid w:val="005D1D6B"/>
    <w:rsid w:val="005E3E36"/>
    <w:rsid w:val="005E507E"/>
    <w:rsid w:val="00601959"/>
    <w:rsid w:val="00601C5E"/>
    <w:rsid w:val="006027EE"/>
    <w:rsid w:val="00611955"/>
    <w:rsid w:val="0062188A"/>
    <w:rsid w:val="00624FD0"/>
    <w:rsid w:val="0063176B"/>
    <w:rsid w:val="00631FB1"/>
    <w:rsid w:val="006454D0"/>
    <w:rsid w:val="00654388"/>
    <w:rsid w:val="00657EF0"/>
    <w:rsid w:val="006824CD"/>
    <w:rsid w:val="006949E7"/>
    <w:rsid w:val="006E1CE8"/>
    <w:rsid w:val="006E41B0"/>
    <w:rsid w:val="006E531F"/>
    <w:rsid w:val="006F049A"/>
    <w:rsid w:val="006F6534"/>
    <w:rsid w:val="006F716B"/>
    <w:rsid w:val="00721D85"/>
    <w:rsid w:val="00740934"/>
    <w:rsid w:val="00751A7E"/>
    <w:rsid w:val="00753B75"/>
    <w:rsid w:val="007614E1"/>
    <w:rsid w:val="00761B7E"/>
    <w:rsid w:val="00772A0C"/>
    <w:rsid w:val="00787375"/>
    <w:rsid w:val="00787D34"/>
    <w:rsid w:val="00791CC2"/>
    <w:rsid w:val="007928DF"/>
    <w:rsid w:val="007B31EC"/>
    <w:rsid w:val="007B72A7"/>
    <w:rsid w:val="007D2272"/>
    <w:rsid w:val="008043ED"/>
    <w:rsid w:val="00804F8D"/>
    <w:rsid w:val="008070AF"/>
    <w:rsid w:val="00817DCD"/>
    <w:rsid w:val="008257B2"/>
    <w:rsid w:val="0082696A"/>
    <w:rsid w:val="00831EBE"/>
    <w:rsid w:val="0083276F"/>
    <w:rsid w:val="00833599"/>
    <w:rsid w:val="0084127B"/>
    <w:rsid w:val="00852F91"/>
    <w:rsid w:val="00856405"/>
    <w:rsid w:val="008819BB"/>
    <w:rsid w:val="008832FD"/>
    <w:rsid w:val="0088616C"/>
    <w:rsid w:val="00893FDA"/>
    <w:rsid w:val="008967CF"/>
    <w:rsid w:val="008B6B84"/>
    <w:rsid w:val="008C5734"/>
    <w:rsid w:val="008C701C"/>
    <w:rsid w:val="008E5DFC"/>
    <w:rsid w:val="008F3705"/>
    <w:rsid w:val="0090380B"/>
    <w:rsid w:val="00930AC2"/>
    <w:rsid w:val="00930DB7"/>
    <w:rsid w:val="00935DF4"/>
    <w:rsid w:val="00950F87"/>
    <w:rsid w:val="00957872"/>
    <w:rsid w:val="009617B2"/>
    <w:rsid w:val="009757C7"/>
    <w:rsid w:val="009810D4"/>
    <w:rsid w:val="009827BD"/>
    <w:rsid w:val="00983DE2"/>
    <w:rsid w:val="00986475"/>
    <w:rsid w:val="009B2EAE"/>
    <w:rsid w:val="009B7DAE"/>
    <w:rsid w:val="009D371C"/>
    <w:rsid w:val="009E2415"/>
    <w:rsid w:val="00A033D2"/>
    <w:rsid w:val="00A052F9"/>
    <w:rsid w:val="00A06D4C"/>
    <w:rsid w:val="00A07E42"/>
    <w:rsid w:val="00A10BFD"/>
    <w:rsid w:val="00A13345"/>
    <w:rsid w:val="00A41C5B"/>
    <w:rsid w:val="00A475AA"/>
    <w:rsid w:val="00A521E6"/>
    <w:rsid w:val="00A645D7"/>
    <w:rsid w:val="00A937B3"/>
    <w:rsid w:val="00A942AF"/>
    <w:rsid w:val="00A961CF"/>
    <w:rsid w:val="00AA6428"/>
    <w:rsid w:val="00AB2908"/>
    <w:rsid w:val="00AE0726"/>
    <w:rsid w:val="00B01C78"/>
    <w:rsid w:val="00B059F3"/>
    <w:rsid w:val="00B0610C"/>
    <w:rsid w:val="00B12651"/>
    <w:rsid w:val="00B1345B"/>
    <w:rsid w:val="00B438F2"/>
    <w:rsid w:val="00B4446C"/>
    <w:rsid w:val="00B50130"/>
    <w:rsid w:val="00B63948"/>
    <w:rsid w:val="00B82334"/>
    <w:rsid w:val="00B87ED8"/>
    <w:rsid w:val="00BC4438"/>
    <w:rsid w:val="00BD0AC9"/>
    <w:rsid w:val="00BE2FC0"/>
    <w:rsid w:val="00BE52D0"/>
    <w:rsid w:val="00BF6396"/>
    <w:rsid w:val="00C02B10"/>
    <w:rsid w:val="00C034FD"/>
    <w:rsid w:val="00C0377C"/>
    <w:rsid w:val="00C13C95"/>
    <w:rsid w:val="00C15196"/>
    <w:rsid w:val="00C15B0D"/>
    <w:rsid w:val="00C26333"/>
    <w:rsid w:val="00C26E51"/>
    <w:rsid w:val="00C5662A"/>
    <w:rsid w:val="00C65242"/>
    <w:rsid w:val="00C70249"/>
    <w:rsid w:val="00C80043"/>
    <w:rsid w:val="00C80CDB"/>
    <w:rsid w:val="00C810DD"/>
    <w:rsid w:val="00C838D5"/>
    <w:rsid w:val="00C86C96"/>
    <w:rsid w:val="00CA5C6F"/>
    <w:rsid w:val="00CB10BC"/>
    <w:rsid w:val="00CB48EC"/>
    <w:rsid w:val="00CB532B"/>
    <w:rsid w:val="00CC5820"/>
    <w:rsid w:val="00CD393C"/>
    <w:rsid w:val="00D000C4"/>
    <w:rsid w:val="00D00FAE"/>
    <w:rsid w:val="00D100C6"/>
    <w:rsid w:val="00D11C64"/>
    <w:rsid w:val="00D16EED"/>
    <w:rsid w:val="00D2785E"/>
    <w:rsid w:val="00D324BC"/>
    <w:rsid w:val="00D3258B"/>
    <w:rsid w:val="00D53671"/>
    <w:rsid w:val="00D72D32"/>
    <w:rsid w:val="00DA615D"/>
    <w:rsid w:val="00DC3CFB"/>
    <w:rsid w:val="00DE01AE"/>
    <w:rsid w:val="00DE1E44"/>
    <w:rsid w:val="00DF12D1"/>
    <w:rsid w:val="00DF622D"/>
    <w:rsid w:val="00E23A1A"/>
    <w:rsid w:val="00E3781B"/>
    <w:rsid w:val="00E503AE"/>
    <w:rsid w:val="00E6008D"/>
    <w:rsid w:val="00E65982"/>
    <w:rsid w:val="00E80427"/>
    <w:rsid w:val="00E9354E"/>
    <w:rsid w:val="00E95776"/>
    <w:rsid w:val="00EA095F"/>
    <w:rsid w:val="00EB1BF1"/>
    <w:rsid w:val="00EB3264"/>
    <w:rsid w:val="00EB4ECF"/>
    <w:rsid w:val="00EB6F34"/>
    <w:rsid w:val="00ED70D5"/>
    <w:rsid w:val="00EE17E9"/>
    <w:rsid w:val="00EE6F41"/>
    <w:rsid w:val="00F125E3"/>
    <w:rsid w:val="00F1278B"/>
    <w:rsid w:val="00F155F7"/>
    <w:rsid w:val="00F219B6"/>
    <w:rsid w:val="00F274AB"/>
    <w:rsid w:val="00F35EC1"/>
    <w:rsid w:val="00F5067F"/>
    <w:rsid w:val="00F5412E"/>
    <w:rsid w:val="00F862B1"/>
    <w:rsid w:val="00FB28CA"/>
    <w:rsid w:val="00FC3467"/>
    <w:rsid w:val="00FC6E2E"/>
    <w:rsid w:val="00FD2D06"/>
    <w:rsid w:val="00FD55EB"/>
    <w:rsid w:val="00FF0A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colormru v:ext="edit" colors="#29429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6F"/>
    <w:pPr>
      <w:spacing w:after="200" w:line="276" w:lineRule="auto"/>
    </w:pPr>
    <w:rPr>
      <w:sz w:val="22"/>
      <w:szCs w:val="2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B10"/>
  </w:style>
  <w:style w:type="paragraph" w:styleId="Footer">
    <w:name w:val="footer"/>
    <w:basedOn w:val="Normal"/>
    <w:link w:val="FooterChar"/>
    <w:uiPriority w:val="99"/>
    <w:unhideWhenUsed/>
    <w:rsid w:val="00C02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B10"/>
  </w:style>
  <w:style w:type="paragraph" w:styleId="BalloonText">
    <w:name w:val="Balloon Text"/>
    <w:basedOn w:val="Normal"/>
    <w:link w:val="BalloonTextChar"/>
    <w:uiPriority w:val="99"/>
    <w:semiHidden/>
    <w:unhideWhenUsed/>
    <w:rsid w:val="00C02B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02B10"/>
    <w:rPr>
      <w:rFonts w:ascii="Tahoma" w:hAnsi="Tahoma" w:cs="Tahoma"/>
      <w:sz w:val="16"/>
      <w:szCs w:val="16"/>
    </w:rPr>
  </w:style>
  <w:style w:type="character" w:styleId="Hyperlink">
    <w:name w:val="Hyperlink"/>
    <w:uiPriority w:val="99"/>
    <w:unhideWhenUsed/>
    <w:rsid w:val="00FC6E2E"/>
    <w:rPr>
      <w:color w:val="0000FF"/>
      <w:u w:val="single"/>
    </w:rPr>
  </w:style>
  <w:style w:type="paragraph" w:styleId="NoSpacing">
    <w:name w:val="No Spacing"/>
    <w:qFormat/>
    <w:rsid w:val="0083276F"/>
    <w:rPr>
      <w:rFonts w:ascii="Times New Roman" w:eastAsia="Times New Roman" w:hAnsi="Times New Roman"/>
      <w:sz w:val="24"/>
      <w:szCs w:val="24"/>
    </w:rPr>
  </w:style>
  <w:style w:type="paragraph" w:styleId="ListParagraph">
    <w:name w:val="List Paragraph"/>
    <w:basedOn w:val="Normal"/>
    <w:link w:val="ListParagraphChar"/>
    <w:uiPriority w:val="34"/>
    <w:qFormat/>
    <w:rsid w:val="006454D0"/>
    <w:pPr>
      <w:ind w:left="720"/>
      <w:contextualSpacing/>
    </w:pPr>
    <w:rPr>
      <w:lang w:val="en-US"/>
    </w:rPr>
  </w:style>
  <w:style w:type="character" w:customStyle="1" w:styleId="ListParagraphChar">
    <w:name w:val="List Paragraph Char"/>
    <w:basedOn w:val="DefaultParagraphFont"/>
    <w:link w:val="ListParagraph"/>
    <w:uiPriority w:val="34"/>
    <w:locked/>
    <w:rsid w:val="0004010C"/>
    <w:rPr>
      <w:sz w:val="22"/>
      <w:szCs w:val="22"/>
      <w:lang w:val="en-US" w:eastAsia="en-US"/>
    </w:rPr>
  </w:style>
  <w:style w:type="table" w:styleId="TableGrid">
    <w:name w:val="Table Grid"/>
    <w:basedOn w:val="TableNormal"/>
    <w:uiPriority w:val="59"/>
    <w:rsid w:val="000772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52F91"/>
    <w:pPr>
      <w:spacing w:before="100" w:beforeAutospacing="1" w:after="100" w:afterAutospacing="1" w:line="240" w:lineRule="auto"/>
    </w:pPr>
    <w:rPr>
      <w:rFonts w:ascii="Times New Roman" w:eastAsia="Times New Roman" w:hAnsi="Times New Roman"/>
      <w:sz w:val="24"/>
      <w:szCs w:val="24"/>
      <w:lang w:val="en-US"/>
    </w:rPr>
  </w:style>
  <w:style w:type="paragraph" w:styleId="PlainText">
    <w:name w:val="Plain Text"/>
    <w:basedOn w:val="Normal"/>
    <w:link w:val="PlainTextChar"/>
    <w:uiPriority w:val="99"/>
    <w:semiHidden/>
    <w:unhideWhenUsed/>
    <w:rsid w:val="00071B2B"/>
    <w:pPr>
      <w:spacing w:after="0" w:line="240" w:lineRule="auto"/>
    </w:pPr>
    <w:rPr>
      <w:rFonts w:ascii="Consolas" w:hAnsi="Consolas" w:cs="Calibri"/>
      <w:sz w:val="21"/>
      <w:szCs w:val="21"/>
      <w:lang w:eastAsia="mk-MK"/>
    </w:rPr>
  </w:style>
  <w:style w:type="character" w:customStyle="1" w:styleId="PlainTextChar">
    <w:name w:val="Plain Text Char"/>
    <w:basedOn w:val="DefaultParagraphFont"/>
    <w:link w:val="PlainText"/>
    <w:uiPriority w:val="99"/>
    <w:semiHidden/>
    <w:rsid w:val="00071B2B"/>
    <w:rPr>
      <w:rFonts w:ascii="Consolas" w:eastAsia="Calibri" w:hAnsi="Consolas" w:cs="Calibri"/>
      <w:sz w:val="21"/>
      <w:szCs w:val="21"/>
    </w:rPr>
  </w:style>
  <w:style w:type="paragraph" w:styleId="BodyText">
    <w:name w:val="Body Text"/>
    <w:basedOn w:val="Normal"/>
    <w:link w:val="BodyTextChar"/>
    <w:semiHidden/>
    <w:unhideWhenUsed/>
    <w:rsid w:val="00C15B0D"/>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semiHidden/>
    <w:rsid w:val="00C15B0D"/>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84837485">
      <w:bodyDiv w:val="1"/>
      <w:marLeft w:val="0"/>
      <w:marRight w:val="0"/>
      <w:marTop w:val="0"/>
      <w:marBottom w:val="0"/>
      <w:divBdr>
        <w:top w:val="none" w:sz="0" w:space="0" w:color="auto"/>
        <w:left w:val="none" w:sz="0" w:space="0" w:color="auto"/>
        <w:bottom w:val="none" w:sz="0" w:space="0" w:color="auto"/>
        <w:right w:val="none" w:sz="0" w:space="0" w:color="auto"/>
      </w:divBdr>
    </w:div>
    <w:div w:id="485365895">
      <w:bodyDiv w:val="1"/>
      <w:marLeft w:val="0"/>
      <w:marRight w:val="0"/>
      <w:marTop w:val="0"/>
      <w:marBottom w:val="0"/>
      <w:divBdr>
        <w:top w:val="none" w:sz="0" w:space="0" w:color="auto"/>
        <w:left w:val="none" w:sz="0" w:space="0" w:color="auto"/>
        <w:bottom w:val="none" w:sz="0" w:space="0" w:color="auto"/>
        <w:right w:val="none" w:sz="0" w:space="0" w:color="auto"/>
      </w:divBdr>
    </w:div>
    <w:div w:id="723261474">
      <w:bodyDiv w:val="1"/>
      <w:marLeft w:val="0"/>
      <w:marRight w:val="0"/>
      <w:marTop w:val="0"/>
      <w:marBottom w:val="0"/>
      <w:divBdr>
        <w:top w:val="none" w:sz="0" w:space="0" w:color="auto"/>
        <w:left w:val="none" w:sz="0" w:space="0" w:color="auto"/>
        <w:bottom w:val="none" w:sz="0" w:space="0" w:color="auto"/>
        <w:right w:val="none" w:sz="0" w:space="0" w:color="auto"/>
      </w:divBdr>
    </w:div>
    <w:div w:id="781344719">
      <w:bodyDiv w:val="1"/>
      <w:marLeft w:val="0"/>
      <w:marRight w:val="0"/>
      <w:marTop w:val="0"/>
      <w:marBottom w:val="0"/>
      <w:divBdr>
        <w:top w:val="none" w:sz="0" w:space="0" w:color="auto"/>
        <w:left w:val="none" w:sz="0" w:space="0" w:color="auto"/>
        <w:bottom w:val="none" w:sz="0" w:space="0" w:color="auto"/>
        <w:right w:val="none" w:sz="0" w:space="0" w:color="auto"/>
      </w:divBdr>
    </w:div>
    <w:div w:id="1205409954">
      <w:bodyDiv w:val="1"/>
      <w:marLeft w:val="0"/>
      <w:marRight w:val="0"/>
      <w:marTop w:val="0"/>
      <w:marBottom w:val="0"/>
      <w:divBdr>
        <w:top w:val="none" w:sz="0" w:space="0" w:color="auto"/>
        <w:left w:val="none" w:sz="0" w:space="0" w:color="auto"/>
        <w:bottom w:val="none" w:sz="0" w:space="0" w:color="auto"/>
        <w:right w:val="none" w:sz="0" w:space="0" w:color="auto"/>
      </w:divBdr>
    </w:div>
    <w:div w:id="1396313443">
      <w:bodyDiv w:val="1"/>
      <w:marLeft w:val="0"/>
      <w:marRight w:val="0"/>
      <w:marTop w:val="0"/>
      <w:marBottom w:val="0"/>
      <w:divBdr>
        <w:top w:val="none" w:sz="0" w:space="0" w:color="auto"/>
        <w:left w:val="none" w:sz="0" w:space="0" w:color="auto"/>
        <w:bottom w:val="none" w:sz="0" w:space="0" w:color="auto"/>
        <w:right w:val="none" w:sz="0" w:space="0" w:color="auto"/>
      </w:divBdr>
    </w:div>
    <w:div w:id="1430733450">
      <w:bodyDiv w:val="1"/>
      <w:marLeft w:val="0"/>
      <w:marRight w:val="0"/>
      <w:marTop w:val="0"/>
      <w:marBottom w:val="0"/>
      <w:divBdr>
        <w:top w:val="none" w:sz="0" w:space="0" w:color="auto"/>
        <w:left w:val="none" w:sz="0" w:space="0" w:color="auto"/>
        <w:bottom w:val="none" w:sz="0" w:space="0" w:color="auto"/>
        <w:right w:val="none" w:sz="0" w:space="0" w:color="auto"/>
      </w:divBdr>
    </w:div>
    <w:div w:id="1847472436">
      <w:bodyDiv w:val="1"/>
      <w:marLeft w:val="0"/>
      <w:marRight w:val="0"/>
      <w:marTop w:val="0"/>
      <w:marBottom w:val="0"/>
      <w:divBdr>
        <w:top w:val="none" w:sz="0" w:space="0" w:color="auto"/>
        <w:left w:val="none" w:sz="0" w:space="0" w:color="auto"/>
        <w:bottom w:val="none" w:sz="0" w:space="0" w:color="auto"/>
        <w:right w:val="none" w:sz="0" w:space="0" w:color="auto"/>
      </w:divBdr>
    </w:div>
    <w:div w:id="1850951382">
      <w:bodyDiv w:val="1"/>
      <w:marLeft w:val="0"/>
      <w:marRight w:val="0"/>
      <w:marTop w:val="0"/>
      <w:marBottom w:val="0"/>
      <w:divBdr>
        <w:top w:val="none" w:sz="0" w:space="0" w:color="auto"/>
        <w:left w:val="none" w:sz="0" w:space="0" w:color="auto"/>
        <w:bottom w:val="none" w:sz="0" w:space="0" w:color="auto"/>
        <w:right w:val="none" w:sz="0" w:space="0" w:color="auto"/>
      </w:divBdr>
    </w:div>
    <w:div w:id="2023118859">
      <w:bodyDiv w:val="1"/>
      <w:marLeft w:val="0"/>
      <w:marRight w:val="0"/>
      <w:marTop w:val="0"/>
      <w:marBottom w:val="0"/>
      <w:divBdr>
        <w:top w:val="none" w:sz="0" w:space="0" w:color="auto"/>
        <w:left w:val="none" w:sz="0" w:space="0" w:color="auto"/>
        <w:bottom w:val="none" w:sz="0" w:space="0" w:color="auto"/>
        <w:right w:val="none" w:sz="0" w:space="0" w:color="auto"/>
      </w:divBdr>
    </w:div>
    <w:div w:id="2045784016">
      <w:bodyDiv w:val="1"/>
      <w:marLeft w:val="0"/>
      <w:marRight w:val="0"/>
      <w:marTop w:val="0"/>
      <w:marBottom w:val="0"/>
      <w:divBdr>
        <w:top w:val="none" w:sz="0" w:space="0" w:color="auto"/>
        <w:left w:val="none" w:sz="0" w:space="0" w:color="auto"/>
        <w:bottom w:val="none" w:sz="0" w:space="0" w:color="auto"/>
        <w:right w:val="none" w:sz="0" w:space="0" w:color="auto"/>
      </w:divBdr>
    </w:div>
    <w:div w:id="212947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esm.com.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ELEM</Company>
  <LinksUpToDate>false</LinksUpToDate>
  <CharactersWithSpaces>11898</CharactersWithSpaces>
  <SharedDoc>false</SharedDoc>
  <HLinks>
    <vt:vector size="6" baseType="variant">
      <vt:variant>
        <vt:i4>7274535</vt:i4>
      </vt:variant>
      <vt:variant>
        <vt:i4>3</vt:i4>
      </vt:variant>
      <vt:variant>
        <vt:i4>0</vt:i4>
      </vt:variant>
      <vt:variant>
        <vt:i4>5</vt:i4>
      </vt:variant>
      <vt:variant>
        <vt:lpwstr>http://www.esm.com.mk/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3</cp:revision>
  <cp:lastPrinted>2022-12-13T08:05:00Z</cp:lastPrinted>
  <dcterms:created xsi:type="dcterms:W3CDTF">2023-09-20T11:27:00Z</dcterms:created>
  <dcterms:modified xsi:type="dcterms:W3CDTF">2023-09-21T08:16:00Z</dcterms:modified>
</cp:coreProperties>
</file>